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5C0D" w14:textId="32600856" w:rsidR="000401CD" w:rsidRPr="00D327C5" w:rsidRDefault="00A247AC" w:rsidP="00F06DB5">
      <w:pPr>
        <w:spacing w:after="0"/>
        <w:rPr>
          <w:rFonts w:ascii="Tahoma" w:hAnsi="Tahoma" w:cs="Tahoma"/>
        </w:rPr>
      </w:pPr>
      <w:r w:rsidRPr="00D327C5"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06DDBD" wp14:editId="2D057753">
                <wp:simplePos x="0" y="0"/>
                <wp:positionH relativeFrom="column">
                  <wp:posOffset>-12065</wp:posOffset>
                </wp:positionH>
                <wp:positionV relativeFrom="paragraph">
                  <wp:posOffset>-201930</wp:posOffset>
                </wp:positionV>
                <wp:extent cx="7212330" cy="2562225"/>
                <wp:effectExtent l="0" t="0" r="762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330" cy="2562225"/>
                        </a:xfrm>
                        <a:prstGeom prst="rect">
                          <a:avLst/>
                        </a:prstGeom>
                        <a:solidFill>
                          <a:srgbClr val="00AB8E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E7219" w14:textId="77777777" w:rsidR="005B6D99" w:rsidRPr="00A247AC" w:rsidRDefault="0067574A" w:rsidP="0086252F">
                            <w:p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 xml:space="preserve">Страхование </w:t>
                            </w:r>
                            <w:r w:rsidR="005B6D99" w:rsidRPr="00A247AC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>имущественных интересов,</w:t>
                            </w:r>
                          </w:p>
                          <w:p w14:paraId="6AEA798B" w14:textId="77777777" w:rsidR="005B6D99" w:rsidRPr="00A247AC" w:rsidRDefault="0067574A" w:rsidP="0086252F">
                            <w:p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 xml:space="preserve">связанных с </w:t>
                            </w:r>
                            <w:r w:rsidR="005B6D99" w:rsidRPr="00A247AC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>владением, пользованием</w:t>
                            </w:r>
                          </w:p>
                          <w:p w14:paraId="70E3E023" w14:textId="4045BCD0" w:rsidR="0067574A" w:rsidRPr="00A247AC" w:rsidRDefault="0067574A" w:rsidP="0086252F">
                            <w:p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>и распоряжением банковской картой</w:t>
                            </w:r>
                          </w:p>
                          <w:p w14:paraId="5B3BFC50" w14:textId="198B442F" w:rsidR="00D123D9" w:rsidRPr="00A247AC" w:rsidRDefault="00D123D9" w:rsidP="0086252F">
                            <w:pPr>
                              <w:spacing w:after="0" w:line="240" w:lineRule="auto"/>
                              <w:ind w:left="284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</w:p>
                          <w:p w14:paraId="2AA0A59A" w14:textId="0C18F28F" w:rsidR="005B1501" w:rsidRPr="00A247AC" w:rsidRDefault="005B1501" w:rsidP="0086252F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</w:rPr>
                              <w:t xml:space="preserve">Страховой продукт разработан на основе </w:t>
                            </w:r>
                            <w:r w:rsidR="00A247AC" w:rsidRPr="00A247AC">
                              <w:rPr>
                                <w:rFonts w:ascii="Tahoma" w:hAnsi="Tahoma" w:cs="Tahoma"/>
                                <w:b/>
                              </w:rPr>
                              <w:t>Правил добровольного страхования банковских карт и рисков, связанных с утратой вещей в редакции от 03.06.2015 г. (далее – Правила страхования).</w:t>
                            </w:r>
                          </w:p>
                          <w:p w14:paraId="6FFDC89A" w14:textId="77777777" w:rsidR="005B1501" w:rsidRPr="00A247AC" w:rsidRDefault="005B1501" w:rsidP="0086252F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605BCF8" w14:textId="0E2CCF76" w:rsidR="005B1501" w:rsidRPr="00A247AC" w:rsidRDefault="005B1501" w:rsidP="0086252F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</w:rPr>
                              <w:t xml:space="preserve">Страховая организация: </w:t>
                            </w:r>
                            <w:r w:rsidR="00D327C5" w:rsidRPr="00A247AC">
                              <w:rPr>
                                <w:rFonts w:ascii="Tahoma" w:hAnsi="Tahoma" w:cs="Tahoma"/>
                                <w:b/>
                              </w:rPr>
                              <w:t>ООО «СК КАРДИФ»</w:t>
                            </w:r>
                          </w:p>
                          <w:p w14:paraId="28063A15" w14:textId="215E0703" w:rsidR="00F06DB5" w:rsidRPr="00A247AC" w:rsidRDefault="005B1501" w:rsidP="0086252F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247AC">
                              <w:rPr>
                                <w:rFonts w:ascii="Tahoma" w:hAnsi="Tahoma" w:cs="Tahoma"/>
                                <w:b/>
                              </w:rPr>
                              <w:t xml:space="preserve">Контактная информация: </w:t>
                            </w:r>
                            <w:r w:rsidR="00D327C5" w:rsidRPr="00A247AC">
                              <w:rPr>
                                <w:rFonts w:ascii="Tahoma" w:hAnsi="Tahoma" w:cs="Tahoma"/>
                                <w:b/>
                              </w:rPr>
                              <w:t>сайт: cardif.ru, телефон: 8 800 555 87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DDBD" id="Прямоугольник 1" o:spid="_x0000_s1026" style="position:absolute;margin-left:-.95pt;margin-top:-15.9pt;width:567.9pt;height:20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IQ2AIAAM4FAAAOAAAAZHJzL2Uyb0RvYy54bWysVM1uEzEQviPxDpbvdJNt05aomyr0ByFV&#10;bUSLena8drKS1za2k004IXFF4hF4CC6Inz7D5o0Y27vbUCoOiBycmfXMNzOfZ+boeFUKtGTGFkpm&#10;uL/Tw4hJqvJCzjL85ub82SFG1hGZE6Eky/CaWXw8evrkqNJDlqq5EjkzCECkHVY6w3Pn9DBJLJ2z&#10;ktgdpZmES65MSRyoZpbkhlSAXook7fX2k0qZXBtFmbXw9TRe4lHA55xRd8W5ZQ6JDENuLpwmnFN/&#10;JqMjMpwZoucFbdIg/5BFSQoJQTuoU+IIWpjiD6iyoEZZxd0OVWWiOC8oCzVANf3eg2qu50SzUAuQ&#10;Y3VHk/1/sPRyOTGoyOHtMJKkhCeqP2/ebz7VP+q7zYf6S31Xf998rH/WX+tvqO/5qrQdgtu1nphG&#10;syD64lfclP4fykKrwPG645itHKLw8SDtp7u78BQU7tLBfpqmA4+a3LtrY91LpkrkhQwbeMTALVle&#10;WBdNWxMfzSpR5OeFEEExs+mJMGhJ/IP3xi8Ozxr038yE9MZSebeIGL+w0DIQJgJzd5bPGDIE+Am9&#10;AllumSSeilh8kNxaMO8o5GvGgVQoNw2Zh3ZmXV6EUiZdP17NSc5iuoMe/Nps/QB4j8BMAPTIHPLt&#10;sBuA1jKCtNixqsbeu8a8O+fe3xKLzp1HiKyk65zLQirzGICAqprI0R7S36LGi241XYGJF6cqX0P3&#10;GRXH0mp6XsCTXxDrJsTAHEKbwG5xV3BwoaoMq0bCaK7Mu8e+e3sYD7jFqIK5zrB9uyCGYSReSRgc&#10;vwSCsDc4SEExQXne39sDZbp9IxfliYIugsGAzILo7Z1oRW5UeQvrZ+wjwhWRFOJmmDrTKicu7hpY&#10;YJSNx8EMBl8TdyGvNfXgnlzfzjerW2J00/MOxuVStfNPhg9aP9p6T6nGC6d4EebintOGdlgaoX+a&#10;Bee30rYerO7X8OgXAAAA//8DAFBLAwQUAAYACAAAACEAbnWFzOEAAAALAQAADwAAAGRycy9kb3du&#10;cmV2LnhtbEyPzU7DMBCE70i8g7VI3FrHtUQhxKkqJE4cKtoUiZsbb5MI/0Sx24Q+PdsTPa12ZzT7&#10;TbGanGVnHGIXvAIxz4Chr4PpfKOg2r3PnoHFpL3RNnhU8IsRVuX9XaFzE0b/iedtahiF+JhrBW1K&#10;fc55rFt0Os5Dj560YxicTrQODTeDHincWb7IsifudOfpQ6t7fGux/tmenIJNtr+MX5Lb7/3HpaoW&#10;4bjeTRulHh+m9SuwhFP6N8MVn9ChJKZDOHkTmVUwEy/kpCkFVbgahJR0OiiQS7EEXhb8tkP5BwAA&#10;//8DAFBLAQItABQABgAIAAAAIQC2gziS/gAAAOEBAAATAAAAAAAAAAAAAAAAAAAAAABbQ29udGVu&#10;dF9UeXBlc10ueG1sUEsBAi0AFAAGAAgAAAAhADj9If/WAAAAlAEAAAsAAAAAAAAAAAAAAAAALwEA&#10;AF9yZWxzLy5yZWxzUEsBAi0AFAAGAAgAAAAhAIX1whDYAgAAzgUAAA4AAAAAAAAAAAAAAAAALgIA&#10;AGRycy9lMm9Eb2MueG1sUEsBAi0AFAAGAAgAAAAhAG51hczhAAAACwEAAA8AAAAAAAAAAAAAAAAA&#10;MgUAAGRycy9kb3ducmV2LnhtbFBLBQYAAAAABAAEAPMAAABABgAAAAA=&#10;" fillcolor="#00ab8e" stroked="f" strokeweight="1pt">
                <v:textbox inset="0">
                  <w:txbxContent>
                    <w:p w14:paraId="265E7219" w14:textId="77777777" w:rsidR="005B6D99" w:rsidRPr="00A247AC" w:rsidRDefault="0067574A" w:rsidP="0086252F">
                      <w:pPr>
                        <w:spacing w:after="0" w:line="240" w:lineRule="auto"/>
                        <w:ind w:left="284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  <w:sz w:val="44"/>
                        </w:rPr>
                        <w:t xml:space="preserve">Страхование </w:t>
                      </w:r>
                      <w:r w:rsidR="005B6D99" w:rsidRPr="00A247AC">
                        <w:rPr>
                          <w:rFonts w:ascii="Tahoma" w:hAnsi="Tahoma" w:cs="Tahoma"/>
                          <w:b/>
                          <w:sz w:val="44"/>
                        </w:rPr>
                        <w:t>имущественных интересов,</w:t>
                      </w:r>
                    </w:p>
                    <w:p w14:paraId="6AEA798B" w14:textId="77777777" w:rsidR="005B6D99" w:rsidRPr="00A247AC" w:rsidRDefault="0067574A" w:rsidP="0086252F">
                      <w:pPr>
                        <w:spacing w:after="0" w:line="240" w:lineRule="auto"/>
                        <w:ind w:left="284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  <w:sz w:val="44"/>
                        </w:rPr>
                        <w:t xml:space="preserve">связанных с </w:t>
                      </w:r>
                      <w:r w:rsidR="005B6D99" w:rsidRPr="00A247AC">
                        <w:rPr>
                          <w:rFonts w:ascii="Tahoma" w:hAnsi="Tahoma" w:cs="Tahoma"/>
                          <w:b/>
                          <w:sz w:val="44"/>
                        </w:rPr>
                        <w:t>владением, пользованием</w:t>
                      </w:r>
                    </w:p>
                    <w:p w14:paraId="70E3E023" w14:textId="4045BCD0" w:rsidR="0067574A" w:rsidRPr="00A247AC" w:rsidRDefault="0067574A" w:rsidP="0086252F">
                      <w:pPr>
                        <w:spacing w:after="0" w:line="240" w:lineRule="auto"/>
                        <w:ind w:left="284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  <w:sz w:val="44"/>
                        </w:rPr>
                        <w:t>и распоряжением банковской картой</w:t>
                      </w:r>
                    </w:p>
                    <w:p w14:paraId="5B3BFC50" w14:textId="198B442F" w:rsidR="00D123D9" w:rsidRPr="00A247AC" w:rsidRDefault="00D123D9" w:rsidP="0086252F">
                      <w:pPr>
                        <w:spacing w:after="0" w:line="240" w:lineRule="auto"/>
                        <w:ind w:left="284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</w:p>
                    <w:p w14:paraId="2AA0A59A" w14:textId="0C18F28F" w:rsidR="005B1501" w:rsidRPr="00A247AC" w:rsidRDefault="005B1501" w:rsidP="0086252F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</w:rPr>
                        <w:t xml:space="preserve">Страховой продукт разработан на основе </w:t>
                      </w:r>
                      <w:r w:rsidR="00A247AC" w:rsidRPr="00A247AC">
                        <w:rPr>
                          <w:rFonts w:ascii="Tahoma" w:hAnsi="Tahoma" w:cs="Tahoma"/>
                          <w:b/>
                        </w:rPr>
                        <w:t>Правил добровольного страхования банковских карт и рисков, связанных с утратой вещей в редакции от 03.06.2015 г. (далее – Правила страхования).</w:t>
                      </w:r>
                    </w:p>
                    <w:p w14:paraId="6FFDC89A" w14:textId="77777777" w:rsidR="005B1501" w:rsidRPr="00A247AC" w:rsidRDefault="005B1501" w:rsidP="0086252F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605BCF8" w14:textId="0E2CCF76" w:rsidR="005B1501" w:rsidRPr="00A247AC" w:rsidRDefault="005B1501" w:rsidP="0086252F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</w:rPr>
                        <w:t xml:space="preserve">Страховая организация: </w:t>
                      </w:r>
                      <w:r w:rsidR="00D327C5" w:rsidRPr="00A247AC">
                        <w:rPr>
                          <w:rFonts w:ascii="Tahoma" w:hAnsi="Tahoma" w:cs="Tahoma"/>
                          <w:b/>
                        </w:rPr>
                        <w:t>ООО «СК КАРДИФ»</w:t>
                      </w:r>
                    </w:p>
                    <w:p w14:paraId="28063A15" w14:textId="215E0703" w:rsidR="00F06DB5" w:rsidRPr="00A247AC" w:rsidRDefault="005B1501" w:rsidP="0086252F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ahoma" w:hAnsi="Tahoma" w:cs="Tahoma"/>
                        </w:rPr>
                      </w:pPr>
                      <w:r w:rsidRPr="00A247AC">
                        <w:rPr>
                          <w:rFonts w:ascii="Tahoma" w:hAnsi="Tahoma" w:cs="Tahoma"/>
                          <w:b/>
                        </w:rPr>
                        <w:t xml:space="preserve">Контактная информация: </w:t>
                      </w:r>
                      <w:r w:rsidR="00D327C5" w:rsidRPr="00A247AC">
                        <w:rPr>
                          <w:rFonts w:ascii="Tahoma" w:hAnsi="Tahoma" w:cs="Tahoma"/>
                          <w:b/>
                        </w:rPr>
                        <w:t>сайт: cardif.ru, телефон: 8 800 555 87 65</w:t>
                      </w:r>
                    </w:p>
                  </w:txbxContent>
                </v:textbox>
              </v:rect>
            </w:pict>
          </mc:Fallback>
        </mc:AlternateContent>
      </w:r>
    </w:p>
    <w:p w14:paraId="3658730B" w14:textId="472004AC" w:rsidR="00991D80" w:rsidRPr="00D327C5" w:rsidRDefault="00745129" w:rsidP="00F06DB5">
      <w:pPr>
        <w:spacing w:after="0"/>
        <w:rPr>
          <w:rFonts w:ascii="Tahoma" w:hAnsi="Tahoma" w:cs="Tahoma"/>
        </w:rPr>
      </w:pPr>
      <w:r w:rsidRPr="00D327C5">
        <w:rPr>
          <w:rFonts w:ascii="Tahoma" w:hAnsi="Tahoma" w:cs="Tahoma"/>
        </w:rPr>
        <w:t xml:space="preserve"> </w:t>
      </w:r>
    </w:p>
    <w:p w14:paraId="7A422B2F" w14:textId="77777777" w:rsidR="00991D80" w:rsidRPr="00D327C5" w:rsidRDefault="00991D80" w:rsidP="00991D80">
      <w:pPr>
        <w:rPr>
          <w:rFonts w:ascii="Tahoma" w:hAnsi="Tahoma" w:cs="Tahoma"/>
        </w:rPr>
      </w:pPr>
    </w:p>
    <w:p w14:paraId="577FA122" w14:textId="77777777" w:rsidR="00991D80" w:rsidRPr="00D327C5" w:rsidRDefault="00991D80" w:rsidP="00991D80">
      <w:pPr>
        <w:rPr>
          <w:rFonts w:ascii="Tahoma" w:hAnsi="Tahoma" w:cs="Tahoma"/>
        </w:rPr>
      </w:pPr>
    </w:p>
    <w:p w14:paraId="56558751" w14:textId="77777777" w:rsidR="00991D80" w:rsidRPr="00D327C5" w:rsidRDefault="00991D80" w:rsidP="00991D80">
      <w:pPr>
        <w:rPr>
          <w:rFonts w:ascii="Tahoma" w:hAnsi="Tahoma" w:cs="Tahoma"/>
        </w:rPr>
      </w:pPr>
    </w:p>
    <w:p w14:paraId="2A3512D5" w14:textId="77777777" w:rsidR="00991D80" w:rsidRPr="00D327C5" w:rsidRDefault="00991D80" w:rsidP="00991D80">
      <w:pPr>
        <w:rPr>
          <w:rFonts w:ascii="Tahoma" w:hAnsi="Tahoma" w:cs="Tahoma"/>
        </w:rPr>
      </w:pPr>
    </w:p>
    <w:p w14:paraId="51203824" w14:textId="77777777" w:rsidR="00991D80" w:rsidRPr="00D327C5" w:rsidRDefault="00991D80" w:rsidP="00991D80">
      <w:pPr>
        <w:rPr>
          <w:rFonts w:ascii="Tahoma" w:hAnsi="Tahoma" w:cs="Tahoma"/>
        </w:rPr>
      </w:pPr>
    </w:p>
    <w:p w14:paraId="5C1690D9" w14:textId="77777777" w:rsidR="00991D80" w:rsidRPr="00D327C5" w:rsidRDefault="00991D80" w:rsidP="00991D80">
      <w:pPr>
        <w:rPr>
          <w:rFonts w:ascii="Tahoma" w:hAnsi="Tahoma" w:cs="Tahoma"/>
        </w:rPr>
      </w:pPr>
    </w:p>
    <w:p w14:paraId="68BFB184" w14:textId="45BF86F1" w:rsidR="00A126CF" w:rsidRDefault="00A126CF" w:rsidP="00991D80">
      <w:pPr>
        <w:tabs>
          <w:tab w:val="left" w:pos="2812"/>
        </w:tabs>
        <w:jc w:val="both"/>
        <w:rPr>
          <w:rFonts w:ascii="Tahoma" w:hAnsi="Tahoma" w:cs="Tahoma"/>
        </w:rPr>
      </w:pPr>
    </w:p>
    <w:p w14:paraId="5FA89295" w14:textId="77777777" w:rsidR="00804B7B" w:rsidRPr="00D327C5" w:rsidRDefault="00804B7B" w:rsidP="00991D80">
      <w:pPr>
        <w:tabs>
          <w:tab w:val="left" w:pos="2812"/>
        </w:tabs>
        <w:jc w:val="both"/>
        <w:rPr>
          <w:rFonts w:ascii="Tahoma" w:hAnsi="Tahoma" w:cs="Tahoma"/>
        </w:rPr>
      </w:pPr>
    </w:p>
    <w:p w14:paraId="2F3E7F14" w14:textId="41D4557D" w:rsidR="005B1501" w:rsidRPr="00D327C5" w:rsidRDefault="005B1501" w:rsidP="005B1501">
      <w:pPr>
        <w:tabs>
          <w:tab w:val="left" w:pos="709"/>
        </w:tabs>
        <w:jc w:val="both"/>
        <w:rPr>
          <w:rFonts w:ascii="Tahoma" w:hAnsi="Tahoma" w:cs="Tahoma"/>
          <w:i/>
        </w:rPr>
      </w:pPr>
      <w:r w:rsidRPr="00D327C5">
        <w:rPr>
          <w:rFonts w:ascii="Tahoma" w:hAnsi="Tahoma" w:cs="Tahoma"/>
        </w:rPr>
        <w:t xml:space="preserve">Информация, изложенная в данном документе, не является частью договора страхования (полиса), носит справочный характер и приведена исключительно для разъяснения отдельных условий страхования </w:t>
      </w:r>
      <w:r w:rsidR="007379B2" w:rsidRPr="00D327C5">
        <w:rPr>
          <w:rFonts w:ascii="Tahoma" w:hAnsi="Tahoma" w:cs="Tahoma"/>
        </w:rPr>
        <w:t>имущественных интересов, связанных с владением, пользованием и распоряжением банковской картой</w:t>
      </w:r>
      <w:r w:rsidRPr="00D327C5">
        <w:rPr>
          <w:rFonts w:ascii="Tahoma" w:hAnsi="Tahoma" w:cs="Tahoma"/>
          <w:i/>
        </w:rPr>
        <w:t>.</w:t>
      </w:r>
    </w:p>
    <w:p w14:paraId="0B9DEB2D" w14:textId="1C56E49A" w:rsidR="005B1501" w:rsidRPr="00A247AC" w:rsidRDefault="008D68DE" w:rsidP="005B1501">
      <w:pPr>
        <w:tabs>
          <w:tab w:val="left" w:pos="709"/>
        </w:tabs>
        <w:jc w:val="both"/>
        <w:rPr>
          <w:rFonts w:ascii="Tahoma" w:hAnsi="Tahoma" w:cs="Tahoma"/>
          <w:i/>
        </w:rPr>
      </w:pPr>
      <w:r w:rsidRPr="00D327C5">
        <w:rPr>
          <w:rFonts w:ascii="Tahoma" w:hAnsi="Tahoma" w:cs="Tahoma"/>
        </w:rPr>
        <w:t xml:space="preserve">Полная информация об условиях страхования, правах и обязанностях сторон, условиях осуществления страховой выплаты представлена в договоре страхования / Правилах страхования. Правила страхования размещены на сайте </w:t>
      </w:r>
      <w:r w:rsidR="00A247AC" w:rsidRPr="0086252F">
        <w:rPr>
          <w:rFonts w:ascii="Tahoma" w:hAnsi="Tahoma" w:cs="Tahoma"/>
          <w:b/>
          <w:color w:val="00AB8E"/>
          <w:lang w:val="en-US"/>
        </w:rPr>
        <w:t>cardif</w:t>
      </w:r>
      <w:r w:rsidR="00A247AC" w:rsidRPr="0086252F">
        <w:rPr>
          <w:rFonts w:ascii="Tahoma" w:hAnsi="Tahoma" w:cs="Tahoma"/>
          <w:b/>
          <w:color w:val="00AB8E"/>
        </w:rPr>
        <w:t>.</w:t>
      </w:r>
      <w:r w:rsidR="00A247AC" w:rsidRPr="0086252F">
        <w:rPr>
          <w:rFonts w:ascii="Tahoma" w:hAnsi="Tahoma" w:cs="Tahoma"/>
          <w:b/>
          <w:color w:val="00AB8E"/>
          <w:lang w:val="en-US"/>
        </w:rPr>
        <w:t>ru</w:t>
      </w:r>
      <w:r w:rsidR="00A247AC" w:rsidRPr="0086252F">
        <w:rPr>
          <w:rFonts w:ascii="Tahoma" w:hAnsi="Tahoma" w:cs="Tahoma"/>
          <w:b/>
          <w:color w:val="00AB8E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937"/>
      </w:tblGrid>
      <w:tr w:rsidR="00BF31E1" w:rsidRPr="00D327C5" w14:paraId="034859B2" w14:textId="77777777" w:rsidTr="0086252F">
        <w:tc>
          <w:tcPr>
            <w:tcW w:w="5382" w:type="dxa"/>
          </w:tcPr>
          <w:p w14:paraId="240C5018" w14:textId="7788CD21" w:rsidR="004F399C" w:rsidRDefault="004F399C" w:rsidP="00BB53EA">
            <w:pPr>
              <w:tabs>
                <w:tab w:val="left" w:pos="2812"/>
              </w:tabs>
              <w:ind w:firstLine="1021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89472" behindDoc="0" locked="0" layoutInCell="1" allowOverlap="1" wp14:anchorId="74450D6B" wp14:editId="608B5E1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149860</wp:posOffset>
                  </wp:positionV>
                  <wp:extent cx="295275" cy="295275"/>
                  <wp:effectExtent l="0" t="0" r="9525" b="9525"/>
                  <wp:wrapNone/>
                  <wp:docPr id="12" name="Рисунок 12" descr="C:\Users\d37383\Downloads\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37383\Downloads\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2CE8AF" w14:textId="3FA555FD" w:rsidR="00BF31E1" w:rsidRPr="00D327C5" w:rsidRDefault="004F399C" w:rsidP="0086252F">
            <w:pPr>
              <w:tabs>
                <w:tab w:val="left" w:pos="2812"/>
              </w:tabs>
              <w:ind w:left="731"/>
              <w:jc w:val="both"/>
              <w:rPr>
                <w:rFonts w:ascii="Tahoma" w:hAnsi="Tahoma" w:cs="Tahoma"/>
                <w:b/>
              </w:rPr>
            </w:pPr>
            <w:r w:rsidRPr="00D327C5">
              <w:rPr>
                <w:rFonts w:ascii="Tahoma" w:hAnsi="Tahoma" w:cs="Tahoma"/>
                <w:b/>
              </w:rPr>
              <w:t>ЧТО ЗАСТРАХОВАНО?</w:t>
            </w:r>
          </w:p>
          <w:p w14:paraId="765F5D7A" w14:textId="00785BF9" w:rsidR="00C5498F" w:rsidRPr="00D327C5" w:rsidRDefault="00C5498F" w:rsidP="00C5498F">
            <w:pPr>
              <w:tabs>
                <w:tab w:val="left" w:pos="2812"/>
              </w:tabs>
              <w:ind w:left="596"/>
              <w:jc w:val="both"/>
              <w:rPr>
                <w:rFonts w:ascii="Tahoma" w:hAnsi="Tahoma" w:cs="Tahoma"/>
                <w:b/>
                <w:i/>
              </w:rPr>
            </w:pPr>
          </w:p>
          <w:p w14:paraId="2F9643EA" w14:textId="77777777" w:rsidR="006C77D4" w:rsidRPr="00D327C5" w:rsidRDefault="006C77D4" w:rsidP="006C77D4">
            <w:pPr>
              <w:tabs>
                <w:tab w:val="left" w:pos="2812"/>
              </w:tabs>
              <w:ind w:firstLine="596"/>
              <w:jc w:val="both"/>
              <w:rPr>
                <w:rFonts w:ascii="Tahoma" w:hAnsi="Tahoma" w:cs="Tahoma"/>
                <w:b/>
                <w:i/>
              </w:rPr>
            </w:pPr>
          </w:p>
          <w:p w14:paraId="3D2E3BC2" w14:textId="77BE22B6" w:rsidR="002F45D1" w:rsidRDefault="002F45D1" w:rsidP="0086252F">
            <w:p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>Страховщик осуществляет страхование по следующим страховым рискам:</w:t>
            </w:r>
          </w:p>
          <w:p w14:paraId="32846D4B" w14:textId="62CDCFF7" w:rsidR="00804B7B" w:rsidRPr="00D327C5" w:rsidRDefault="004F399C" w:rsidP="0086252F">
            <w:p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88448" behindDoc="0" locked="0" layoutInCell="1" allowOverlap="1" wp14:anchorId="4018D76E" wp14:editId="18A8C0C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170815</wp:posOffset>
                  </wp:positionV>
                  <wp:extent cx="203835" cy="210185"/>
                  <wp:effectExtent l="0" t="0" r="5715" b="0"/>
                  <wp:wrapNone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28A199" w14:textId="202FCE5C" w:rsidR="00D327C5" w:rsidRPr="00D327C5" w:rsidRDefault="00D327C5" w:rsidP="0086252F">
            <w:pPr>
              <w:tabs>
                <w:tab w:val="left" w:pos="2812"/>
              </w:tabs>
              <w:ind w:left="306" w:right="177"/>
              <w:jc w:val="both"/>
              <w:rPr>
                <w:rFonts w:ascii="Tahoma" w:hAnsi="Tahoma" w:cs="Tahoma"/>
              </w:rPr>
            </w:pPr>
            <w:r w:rsidRPr="0086252F">
              <w:rPr>
                <w:rFonts w:ascii="Tahoma" w:hAnsi="Tahoma" w:cs="Tahoma"/>
                <w:b/>
                <w:color w:val="00AB8E"/>
              </w:rPr>
              <w:t>Причинение Выгодоприобретателю убытков в результате несанкционированного снятия денежных средств</w:t>
            </w:r>
            <w:r w:rsidRPr="00D327C5">
              <w:rPr>
                <w:rFonts w:ascii="Tahoma" w:hAnsi="Tahoma" w:cs="Tahoma"/>
              </w:rPr>
              <w:t xml:space="preserve"> со Счета с использованием банковской карты (далее также – причинение Выгодоприобретателю убытков в результате несанкционированного списания денежных средств со Счета), путем:</w:t>
            </w:r>
          </w:p>
          <w:p w14:paraId="47CC3117" w14:textId="650C6088" w:rsidR="00D327C5" w:rsidRPr="0086252F" w:rsidRDefault="00D327C5" w:rsidP="0086252F">
            <w:pPr>
              <w:pStyle w:val="a9"/>
              <w:numPr>
                <w:ilvl w:val="0"/>
                <w:numId w:val="6"/>
              </w:num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получения третьими лицами наличных денежных средств в банкомате или в банке с использованием персонального идентификационного номера (ПИН-кода) Держателя карты (электронная авторизация), когда Держатель карты в результате насилия или под угрозой насилия в отношении себя или своих близких был вынужден сообщить третьим лицам ПИН-код своей Карты;</w:t>
            </w:r>
          </w:p>
          <w:p w14:paraId="7F841645" w14:textId="26E03BB1" w:rsidR="00D327C5" w:rsidRPr="0086252F" w:rsidRDefault="00D327C5" w:rsidP="0086252F">
            <w:pPr>
              <w:pStyle w:val="a9"/>
              <w:numPr>
                <w:ilvl w:val="0"/>
                <w:numId w:val="6"/>
              </w:num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списания денежных средств со Счета Держателя карты с использованием поддельной карты с нанесенными на нее данными действительной Карты, в качестве расчетного средства (за покупки, товары, работы, услуги);</w:t>
            </w:r>
          </w:p>
          <w:p w14:paraId="095749E2" w14:textId="035EB991" w:rsidR="00D327C5" w:rsidRPr="0086252F" w:rsidRDefault="00D327C5" w:rsidP="0086252F">
            <w:pPr>
              <w:pStyle w:val="a9"/>
              <w:numPr>
                <w:ilvl w:val="0"/>
                <w:numId w:val="6"/>
              </w:num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незаконного снятия денежных средств со счета карты, не выбывшей из владения Держателя карты (не утраченной, не похищен</w:t>
            </w:r>
            <w:r w:rsidRPr="0086252F">
              <w:rPr>
                <w:rFonts w:ascii="Tahoma" w:hAnsi="Tahoma" w:cs="Tahoma"/>
                <w:sz w:val="20"/>
              </w:rPr>
              <w:lastRenderedPageBreak/>
              <w:t>ной), осуществляемое с применением преступного мошенничества, цель которого – получить секретные данные, такие как имя пользователя, пароли PIN коды и/или данные, записанные на карте (номер карты, срок действия, имя владельца, CCV/CVC коды) путем обмана и/или введения в заблуждение Держателя пластиковой карты в ходе обмена сообщениями через Интернет (в том числе с использованием программных и аппаратных средств, позволяющих получить секретные данные Держателя) для последующего использования таких данных для незаконных списаний денежных средств с карточного счета;</w:t>
            </w:r>
          </w:p>
          <w:p w14:paraId="74BA1D78" w14:textId="64018EFE" w:rsidR="00D327C5" w:rsidRPr="0086252F" w:rsidRDefault="00D327C5" w:rsidP="0086252F">
            <w:pPr>
              <w:pStyle w:val="a9"/>
              <w:numPr>
                <w:ilvl w:val="0"/>
                <w:numId w:val="6"/>
              </w:num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несанкционированного использования Карты третьими лицами в результате ее утраты Держателем карты (в том числе в результате хищения Карты у Держателя карты).</w:t>
            </w:r>
          </w:p>
          <w:p w14:paraId="2309718B" w14:textId="77BD13A5" w:rsidR="00D327C5" w:rsidRDefault="00D327C5" w:rsidP="0086252F">
            <w:pPr>
              <w:pStyle w:val="a9"/>
              <w:numPr>
                <w:ilvl w:val="0"/>
                <w:numId w:val="6"/>
              </w:numPr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В соответствии с пунктом 2.3. Правил страхования перечисленные выше события признаются страховым случаем, если списание денежных средств произошло в течение 48 (Сорока восьми) часов до блокировки Карты при условии что Держатель карты сообщил в Банк или в указанные Банком организации о случившемся событии за исключением случаев, подтвержденных соответствующими медицинскими документами, когда по состоянию здоровья на момент такого обнаружения Держатель карты не имел возможности сообщить о случившемся событии.</w:t>
            </w:r>
          </w:p>
          <w:p w14:paraId="763281A8" w14:textId="5B3E82F3" w:rsidR="004F399C" w:rsidRPr="0086252F" w:rsidRDefault="004F399C" w:rsidP="0086252F">
            <w:pPr>
              <w:pStyle w:val="a9"/>
              <w:tabs>
                <w:tab w:val="left" w:pos="2812"/>
              </w:tabs>
              <w:ind w:right="177"/>
              <w:jc w:val="both"/>
              <w:rPr>
                <w:rFonts w:ascii="Tahoma" w:hAnsi="Tahoma" w:cs="Tahoma"/>
                <w:sz w:val="20"/>
              </w:rPr>
            </w:pPr>
          </w:p>
          <w:p w14:paraId="0D863781" w14:textId="2AD7A3A1" w:rsidR="00EE51A6" w:rsidRDefault="004F399C" w:rsidP="0086252F">
            <w:pPr>
              <w:tabs>
                <w:tab w:val="left" w:pos="2812"/>
              </w:tabs>
              <w:ind w:left="306" w:right="177" w:firstLine="22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86400" behindDoc="0" locked="0" layoutInCell="1" allowOverlap="1" wp14:anchorId="7E8CAD9F" wp14:editId="74A11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36830</wp:posOffset>
                  </wp:positionV>
                  <wp:extent cx="203835" cy="207010"/>
                  <wp:effectExtent l="0" t="0" r="5715" b="2540"/>
                  <wp:wrapNone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7C5" w:rsidRPr="0086252F">
              <w:rPr>
                <w:rFonts w:ascii="Tahoma" w:hAnsi="Tahoma" w:cs="Tahoma"/>
                <w:b/>
                <w:color w:val="00AB8E"/>
              </w:rPr>
              <w:t>Хищение у Держателя карты наличных денежных средств</w:t>
            </w:r>
            <w:r w:rsidR="00D327C5" w:rsidRPr="00D327C5">
              <w:rPr>
                <w:rFonts w:ascii="Tahoma" w:hAnsi="Tahoma" w:cs="Tahoma"/>
              </w:rPr>
              <w:t>, полученных Держателем карты в банкомате или в отделении Банка, если такое хищение совершено путем кражи (ст. 158 УК РФ), грабежа (ст. 161 УК РФ) или разбоя (ст. 162 УК РФ) (далее – Хищение у Держателя карты наличных денежных средств). Событие, предусмотренное настоящим пунктом, признается страховым случаем, если с момента снятия денежных средств с Карты прошло не более 2 (Двух) часов.</w:t>
            </w:r>
          </w:p>
          <w:p w14:paraId="79414A15" w14:textId="1B890553" w:rsidR="004F399C" w:rsidRDefault="004F399C" w:rsidP="0086252F">
            <w:pPr>
              <w:tabs>
                <w:tab w:val="left" w:pos="2812"/>
              </w:tabs>
              <w:ind w:left="306" w:right="177" w:firstLine="22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87424" behindDoc="0" locked="0" layoutInCell="1" allowOverlap="1" wp14:anchorId="38428660" wp14:editId="63A345E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137160</wp:posOffset>
                  </wp:positionV>
                  <wp:extent cx="215900" cy="200660"/>
                  <wp:effectExtent l="0" t="0" r="0" b="8890"/>
                  <wp:wrapNone/>
                  <wp:docPr id="10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A54E60" w14:textId="2DAD2CE8" w:rsidR="00D327C5" w:rsidRDefault="00D327C5" w:rsidP="0086252F">
            <w:pPr>
              <w:tabs>
                <w:tab w:val="left" w:pos="2812"/>
              </w:tabs>
              <w:ind w:left="306" w:right="177"/>
              <w:jc w:val="both"/>
              <w:rPr>
                <w:rFonts w:ascii="Tahoma" w:hAnsi="Tahoma" w:cs="Tahoma"/>
              </w:rPr>
            </w:pPr>
            <w:r w:rsidRPr="0086252F">
              <w:rPr>
                <w:rFonts w:ascii="Tahoma" w:hAnsi="Tahoma" w:cs="Tahoma"/>
                <w:b/>
                <w:color w:val="00AB8E"/>
              </w:rPr>
              <w:t>Утеря или Утрата Банковской карты.</w:t>
            </w:r>
          </w:p>
          <w:p w14:paraId="06308342" w14:textId="77777777" w:rsidR="00D327C5" w:rsidRPr="00D327C5" w:rsidRDefault="00D327C5" w:rsidP="0086252F">
            <w:pPr>
              <w:tabs>
                <w:tab w:val="left" w:pos="2812"/>
              </w:tabs>
              <w:ind w:right="177" w:firstLine="884"/>
              <w:jc w:val="both"/>
              <w:rPr>
                <w:rFonts w:ascii="Tahoma" w:hAnsi="Tahoma" w:cs="Tahoma"/>
                <w:b/>
              </w:rPr>
            </w:pPr>
          </w:p>
          <w:p w14:paraId="4638044B" w14:textId="0B78A5BE" w:rsidR="00FF07E2" w:rsidRPr="00D327C5" w:rsidRDefault="00FF07E2" w:rsidP="0086252F">
            <w:pPr>
              <w:tabs>
                <w:tab w:val="left" w:pos="2812"/>
              </w:tabs>
              <w:ind w:right="177" w:firstLine="22"/>
              <w:jc w:val="both"/>
              <w:rPr>
                <w:rFonts w:ascii="Tahoma" w:hAnsi="Tahoma" w:cs="Tahoma"/>
                <w:b/>
              </w:rPr>
            </w:pPr>
            <w:r w:rsidRPr="00D327C5">
              <w:rPr>
                <w:rFonts w:ascii="Tahoma" w:hAnsi="Tahoma" w:cs="Tahoma"/>
                <w:b/>
              </w:rPr>
              <w:t xml:space="preserve">Полный перечень рисков указан в </w:t>
            </w:r>
            <w:r w:rsidR="00A247AC">
              <w:rPr>
                <w:rFonts w:ascii="Tahoma" w:hAnsi="Tahoma" w:cs="Tahoma"/>
                <w:b/>
              </w:rPr>
              <w:t>Д</w:t>
            </w:r>
            <w:r w:rsidRPr="00D327C5">
              <w:rPr>
                <w:rFonts w:ascii="Tahoma" w:hAnsi="Tahoma" w:cs="Tahoma"/>
                <w:b/>
              </w:rPr>
              <w:t>оговоре страхования</w:t>
            </w:r>
            <w:r w:rsidR="00A247AC">
              <w:rPr>
                <w:rFonts w:ascii="Tahoma" w:hAnsi="Tahoma" w:cs="Tahoma"/>
                <w:b/>
              </w:rPr>
              <w:t>.</w:t>
            </w:r>
          </w:p>
          <w:p w14:paraId="15B6C6FE" w14:textId="34D7B4FF" w:rsidR="00555AA3" w:rsidRPr="00D327C5" w:rsidRDefault="00555AA3" w:rsidP="00FF07E2">
            <w:pPr>
              <w:tabs>
                <w:tab w:val="left" w:pos="2812"/>
              </w:tabs>
              <w:ind w:firstLine="596"/>
              <w:jc w:val="both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937" w:type="dxa"/>
          </w:tcPr>
          <w:p w14:paraId="4B2EEC4F" w14:textId="538B4DD7" w:rsidR="004F399C" w:rsidRDefault="004F399C" w:rsidP="00507476">
            <w:pPr>
              <w:tabs>
                <w:tab w:val="left" w:pos="2812"/>
              </w:tabs>
              <w:ind w:firstLine="884"/>
              <w:jc w:val="both"/>
              <w:rPr>
                <w:rFonts w:ascii="Tahoma" w:hAnsi="Tahoma" w:cs="Tahoma"/>
                <w:b/>
              </w:rPr>
            </w:pPr>
            <w:r w:rsidRPr="004F399C">
              <w:rPr>
                <w:rFonts w:ascii="Tahoma" w:hAnsi="Tahoma" w:cs="Tahoma"/>
                <w:noProof/>
                <w:lang w:eastAsia="ru-RU"/>
              </w:rPr>
              <w:lastRenderedPageBreak/>
              <w:drawing>
                <wp:anchor distT="0" distB="0" distL="114300" distR="114300" simplePos="0" relativeHeight="251703808" behindDoc="0" locked="0" layoutInCell="1" allowOverlap="1" wp14:anchorId="23FDD348" wp14:editId="3A996D2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149860</wp:posOffset>
                  </wp:positionV>
                  <wp:extent cx="295275" cy="295275"/>
                  <wp:effectExtent l="0" t="0" r="9525" b="9525"/>
                  <wp:wrapNone/>
                  <wp:docPr id="24" name="Рисунок 24" descr="C:\Users\d37383\Downloads\can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37383\Downloads\can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FCC5FB" w14:textId="2AFD83E1" w:rsidR="00BF31E1" w:rsidRPr="00D327C5" w:rsidRDefault="00D06773" w:rsidP="0086252F">
            <w:pPr>
              <w:tabs>
                <w:tab w:val="left" w:pos="2812"/>
              </w:tabs>
              <w:ind w:left="731"/>
              <w:jc w:val="both"/>
              <w:rPr>
                <w:rFonts w:ascii="Tahoma" w:hAnsi="Tahoma" w:cs="Tahoma"/>
                <w:b/>
              </w:rPr>
            </w:pPr>
            <w:r w:rsidRPr="0086252F">
              <w:rPr>
                <w:rFonts w:ascii="Tahoma" w:hAnsi="Tahoma" w:cs="Tahoma"/>
                <w:b/>
              </w:rPr>
              <w:t xml:space="preserve">   </w:t>
            </w:r>
            <w:r w:rsidRPr="00D327C5">
              <w:rPr>
                <w:rFonts w:ascii="Tahoma" w:hAnsi="Tahoma" w:cs="Tahoma"/>
                <w:b/>
              </w:rPr>
              <w:t>ЧТО НЕ ЗАСТРАХОВАНО?</w:t>
            </w:r>
          </w:p>
          <w:p w14:paraId="2A8DDA4D" w14:textId="28AAF0D0" w:rsidR="002657EA" w:rsidRPr="00D327C5" w:rsidRDefault="002657EA" w:rsidP="002657EA">
            <w:pPr>
              <w:tabs>
                <w:tab w:val="left" w:pos="2812"/>
              </w:tabs>
              <w:ind w:firstLine="601"/>
              <w:jc w:val="both"/>
              <w:rPr>
                <w:rFonts w:ascii="Tahoma" w:hAnsi="Tahoma" w:cs="Tahoma"/>
                <w:b/>
                <w:i/>
              </w:rPr>
            </w:pPr>
          </w:p>
          <w:p w14:paraId="4106AFFF" w14:textId="19745136" w:rsidR="00804B7B" w:rsidRDefault="00804B7B" w:rsidP="003503D7">
            <w:pPr>
              <w:tabs>
                <w:tab w:val="left" w:pos="2812"/>
              </w:tabs>
              <w:jc w:val="both"/>
              <w:rPr>
                <w:rFonts w:ascii="Tahoma" w:hAnsi="Tahoma" w:cs="Tahoma"/>
              </w:rPr>
            </w:pPr>
          </w:p>
          <w:p w14:paraId="2399D3CC" w14:textId="31CFD0DC" w:rsidR="004F399C" w:rsidRDefault="004F399C" w:rsidP="003503D7">
            <w:pPr>
              <w:tabs>
                <w:tab w:val="left" w:pos="2812"/>
              </w:tabs>
              <w:jc w:val="both"/>
              <w:rPr>
                <w:rFonts w:ascii="Tahoma" w:hAnsi="Tahoma" w:cs="Tahoma"/>
              </w:rPr>
            </w:pPr>
          </w:p>
          <w:p w14:paraId="1434AA32" w14:textId="124C6DA3" w:rsidR="004F399C" w:rsidRDefault="004F399C" w:rsidP="0086252F">
            <w:pPr>
              <w:tabs>
                <w:tab w:val="left" w:pos="2812"/>
              </w:tabs>
              <w:ind w:left="323"/>
              <w:jc w:val="both"/>
              <w:rPr>
                <w:rFonts w:ascii="Tahoma" w:hAnsi="Tahoma" w:cs="Tahoma"/>
              </w:rPr>
            </w:pPr>
          </w:p>
          <w:p w14:paraId="338D14FA" w14:textId="7A0F64A5" w:rsidR="004F399C" w:rsidRDefault="004F399C" w:rsidP="00D06773">
            <w:pPr>
              <w:tabs>
                <w:tab w:val="left" w:pos="2812"/>
              </w:tabs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91520" behindDoc="0" locked="0" layoutInCell="1" allowOverlap="1" wp14:anchorId="134E1375" wp14:editId="77722FC6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170815</wp:posOffset>
                  </wp:positionV>
                  <wp:extent cx="203835" cy="210185"/>
                  <wp:effectExtent l="0" t="0" r="5715" b="0"/>
                  <wp:wrapNone/>
                  <wp:docPr id="1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1DA538" w14:textId="4700BD81" w:rsidR="003503D7" w:rsidRDefault="003503D7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3503D7">
              <w:rPr>
                <w:rFonts w:ascii="Tahoma" w:hAnsi="Tahoma" w:cs="Tahoma"/>
              </w:rPr>
              <w:t>Утрата Банковской карты, наличных денежных средств или иного имущества</w:t>
            </w:r>
            <w:r w:rsidR="004F399C" w:rsidRPr="0086252F"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Страхователем, находившимся в состоянии наркотического, токсического или</w:t>
            </w:r>
            <w:r w:rsidR="004F399C" w:rsidRPr="0086252F"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алкогольного опьянения.</w:t>
            </w:r>
          </w:p>
          <w:p w14:paraId="43E5D541" w14:textId="60D19153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93568" behindDoc="0" locked="0" layoutInCell="1" allowOverlap="1" wp14:anchorId="64A2AE6E" wp14:editId="20405AE7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168275</wp:posOffset>
                  </wp:positionV>
                  <wp:extent cx="203835" cy="207010"/>
                  <wp:effectExtent l="0" t="0" r="5715" b="2540"/>
                  <wp:wrapNone/>
                  <wp:docPr id="16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3E2B52" w14:textId="0CACD057" w:rsidR="003503D7" w:rsidRDefault="003503D7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3503D7">
              <w:rPr>
                <w:rFonts w:ascii="Tahoma" w:hAnsi="Tahoma" w:cs="Tahoma"/>
              </w:rPr>
              <w:t>Списание денежных средств со счета, произведенного с использованием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персонального идентификационного номера (ПИН – кода), за исключением случаев</w:t>
            </w:r>
            <w:r>
              <w:rPr>
                <w:rFonts w:ascii="Tahoma" w:hAnsi="Tahoma" w:cs="Tahoma"/>
              </w:rPr>
              <w:t xml:space="preserve">, </w:t>
            </w:r>
            <w:r w:rsidRPr="003503D7">
              <w:rPr>
                <w:rFonts w:ascii="Tahoma" w:hAnsi="Tahoma" w:cs="Tahoma"/>
              </w:rPr>
              <w:t>когда Держатель карты в результате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насилия или под угрозой насилия в отношении себя или своих близких был вынужден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сообщить третьим лицам ПИН-код своей Карты</w:t>
            </w:r>
            <w:r>
              <w:rPr>
                <w:rFonts w:ascii="Tahoma" w:hAnsi="Tahoma" w:cs="Tahoma"/>
              </w:rPr>
              <w:t>.</w:t>
            </w:r>
          </w:p>
          <w:p w14:paraId="4D17D72D" w14:textId="603E5D39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95616" behindDoc="0" locked="0" layoutInCell="1" allowOverlap="1" wp14:anchorId="4B58FA95" wp14:editId="5404F2DB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161925</wp:posOffset>
                  </wp:positionV>
                  <wp:extent cx="215900" cy="200660"/>
                  <wp:effectExtent l="0" t="0" r="0" b="8890"/>
                  <wp:wrapNone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10B884" w14:textId="7E60CB2C" w:rsidR="003503D7" w:rsidRDefault="003503D7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3503D7">
              <w:rPr>
                <w:rFonts w:ascii="Tahoma" w:hAnsi="Tahoma" w:cs="Tahoma"/>
              </w:rPr>
              <w:t>Утрата денежных средств на Счете в связи с банкротством Банка-эмитента.</w:t>
            </w:r>
          </w:p>
          <w:p w14:paraId="356ACB62" w14:textId="2A5198FB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</w:p>
          <w:p w14:paraId="28AB630C" w14:textId="7C30DA52" w:rsid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97664" behindDoc="0" locked="0" layoutInCell="1" allowOverlap="1" wp14:anchorId="233D6795" wp14:editId="7DC45D53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30480</wp:posOffset>
                  </wp:positionV>
                  <wp:extent cx="219075" cy="203835"/>
                  <wp:effectExtent l="0" t="0" r="9525" b="5715"/>
                  <wp:wrapNone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3D7" w:rsidRPr="003503D7">
              <w:rPr>
                <w:rFonts w:ascii="Tahoma" w:hAnsi="Tahoma" w:cs="Tahoma"/>
              </w:rPr>
              <w:t>Кража или взлом баз данных по пластиковым картам Банка-эмитента или</w:t>
            </w:r>
            <w:r w:rsidR="003503D7">
              <w:rPr>
                <w:rFonts w:ascii="Tahoma" w:hAnsi="Tahoma" w:cs="Tahoma"/>
              </w:rPr>
              <w:t xml:space="preserve"> </w:t>
            </w:r>
            <w:r w:rsidR="003503D7" w:rsidRPr="003503D7">
              <w:rPr>
                <w:rFonts w:ascii="Tahoma" w:hAnsi="Tahoma" w:cs="Tahoma"/>
              </w:rPr>
              <w:t xml:space="preserve">организаций, действующих от имени и по поручению Банка-эмитента. </w:t>
            </w:r>
          </w:p>
          <w:p w14:paraId="48DEE539" w14:textId="307FBC3D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700736" behindDoc="0" locked="0" layoutInCell="1" allowOverlap="1" wp14:anchorId="6D278B08" wp14:editId="655A6F15">
                  <wp:simplePos x="0" y="0"/>
                  <wp:positionH relativeFrom="page">
                    <wp:posOffset>310515</wp:posOffset>
                  </wp:positionH>
                  <wp:positionV relativeFrom="paragraph">
                    <wp:posOffset>170180</wp:posOffset>
                  </wp:positionV>
                  <wp:extent cx="225425" cy="228600"/>
                  <wp:effectExtent l="0" t="0" r="3175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62810" w14:textId="6B944777" w:rsidR="003503D7" w:rsidRPr="003503D7" w:rsidRDefault="003503D7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3503D7">
              <w:rPr>
                <w:rFonts w:ascii="Tahoma" w:hAnsi="Tahoma" w:cs="Tahoma"/>
              </w:rPr>
              <w:t>Умышленное совершение Страхователем или Выгодоприобретателем действий,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ведущих к возникновению убытков.</w:t>
            </w:r>
          </w:p>
          <w:p w14:paraId="25E52599" w14:textId="32869E09" w:rsid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98688" behindDoc="0" locked="0" layoutInCell="1" allowOverlap="1" wp14:anchorId="044DA8CB" wp14:editId="61B0FC8D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17780</wp:posOffset>
                  </wp:positionV>
                  <wp:extent cx="234315" cy="249555"/>
                  <wp:effectExtent l="0" t="0" r="0" b="0"/>
                  <wp:wrapNone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3D7" w:rsidRPr="003503D7">
              <w:rPr>
                <w:rFonts w:ascii="Tahoma" w:hAnsi="Tahoma" w:cs="Tahoma"/>
              </w:rPr>
              <w:t>Совершение Страхователем или Выгодоприобретателем преступления,</w:t>
            </w:r>
            <w:r w:rsidR="003503D7">
              <w:rPr>
                <w:rFonts w:ascii="Tahoma" w:hAnsi="Tahoma" w:cs="Tahoma"/>
              </w:rPr>
              <w:t xml:space="preserve"> </w:t>
            </w:r>
            <w:r w:rsidR="003503D7" w:rsidRPr="003503D7">
              <w:rPr>
                <w:rFonts w:ascii="Tahoma" w:hAnsi="Tahoma" w:cs="Tahoma"/>
              </w:rPr>
              <w:t>находящегося в причинно-следственной связи с наступившим событием.</w:t>
            </w:r>
          </w:p>
          <w:p w14:paraId="3F845106" w14:textId="493BB7A3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</w:p>
          <w:p w14:paraId="4DDBC4AD" w14:textId="7B011A64" w:rsid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699712" behindDoc="0" locked="0" layoutInCell="1" allowOverlap="1" wp14:anchorId="6E88854F" wp14:editId="3351CEA3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10795</wp:posOffset>
                  </wp:positionV>
                  <wp:extent cx="212725" cy="234315"/>
                  <wp:effectExtent l="0" t="0" r="0" b="0"/>
                  <wp:wrapNone/>
                  <wp:docPr id="2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3D7" w:rsidRPr="003503D7">
              <w:rPr>
                <w:rFonts w:ascii="Tahoma" w:hAnsi="Tahoma" w:cs="Tahoma"/>
              </w:rPr>
              <w:t>Сообщение Страхователем или Выгодоприобретателем Страховщику заведомо</w:t>
            </w:r>
            <w:r w:rsidR="003503D7">
              <w:rPr>
                <w:rFonts w:ascii="Tahoma" w:hAnsi="Tahoma" w:cs="Tahoma"/>
              </w:rPr>
              <w:t xml:space="preserve"> </w:t>
            </w:r>
            <w:r w:rsidR="003503D7" w:rsidRPr="003503D7">
              <w:rPr>
                <w:rFonts w:ascii="Tahoma" w:hAnsi="Tahoma" w:cs="Tahoma"/>
              </w:rPr>
              <w:t>ложных сведений об обстоятельствах наступления заявленного события.</w:t>
            </w:r>
          </w:p>
          <w:p w14:paraId="769911DB" w14:textId="2F9C339E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702784" behindDoc="0" locked="0" layoutInCell="1" allowOverlap="1" wp14:anchorId="7ACEA238" wp14:editId="3576EC5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161925</wp:posOffset>
                  </wp:positionV>
                  <wp:extent cx="204215" cy="216407"/>
                  <wp:effectExtent l="0" t="0" r="5715" b="0"/>
                  <wp:wrapNone/>
                  <wp:docPr id="40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E7509" w14:textId="745E7951" w:rsidR="003503D7" w:rsidRDefault="003503D7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</w:t>
            </w:r>
            <w:r w:rsidRPr="003503D7">
              <w:rPr>
                <w:rFonts w:ascii="Tahoma" w:hAnsi="Tahoma" w:cs="Tahoma"/>
              </w:rPr>
              <w:t>бытки, возникшие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в результате операций по Банковской карте, совершенные после извещения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Страхователя Банка о факте незаконного списания, утраты или утери Банковской</w:t>
            </w:r>
            <w:r>
              <w:rPr>
                <w:rFonts w:ascii="Tahoma" w:hAnsi="Tahoma" w:cs="Tahoma"/>
              </w:rPr>
              <w:t xml:space="preserve"> </w:t>
            </w:r>
            <w:r w:rsidRPr="003503D7">
              <w:rPr>
                <w:rFonts w:ascii="Tahoma" w:hAnsi="Tahoma" w:cs="Tahoma"/>
              </w:rPr>
              <w:t>карты.</w:t>
            </w:r>
          </w:p>
          <w:p w14:paraId="17342925" w14:textId="72FDB70C" w:rsidR="004F399C" w:rsidRP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</w:rPr>
            </w:pPr>
          </w:p>
          <w:p w14:paraId="71810354" w14:textId="12AA2DDC" w:rsidR="003503D7" w:rsidRDefault="004F399C" w:rsidP="0086252F">
            <w:pPr>
              <w:tabs>
                <w:tab w:val="left" w:pos="2812"/>
              </w:tabs>
              <w:ind w:left="890"/>
              <w:jc w:val="both"/>
              <w:rPr>
                <w:rFonts w:ascii="Tahoma" w:hAnsi="Tahoma" w:cs="Tahoma"/>
                <w:b/>
              </w:rPr>
            </w:pPr>
            <w:r w:rsidRPr="004F399C">
              <w:rPr>
                <w:rFonts w:ascii="Tahoma" w:hAnsi="Tahoma" w:cs="Tahoma"/>
                <w:b/>
                <w:noProof/>
                <w:lang w:eastAsia="ru-RU"/>
              </w:rPr>
              <w:drawing>
                <wp:anchor distT="0" distB="0" distL="114300" distR="114300" simplePos="0" relativeHeight="251701760" behindDoc="0" locked="0" layoutInCell="1" allowOverlap="1" wp14:anchorId="21B3B92C" wp14:editId="5E8BAEFD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23495</wp:posOffset>
                  </wp:positionV>
                  <wp:extent cx="225425" cy="207010"/>
                  <wp:effectExtent l="0" t="0" r="3175" b="2540"/>
                  <wp:wrapNone/>
                  <wp:docPr id="2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03D7">
              <w:rPr>
                <w:rFonts w:ascii="Tahoma" w:hAnsi="Tahoma" w:cs="Tahoma"/>
              </w:rPr>
              <w:t>Н</w:t>
            </w:r>
            <w:r w:rsidR="003503D7" w:rsidRPr="003503D7">
              <w:rPr>
                <w:rFonts w:ascii="Tahoma" w:hAnsi="Tahoma" w:cs="Tahoma"/>
              </w:rPr>
              <w:t>еполученные доходы Страхователя, которые он</w:t>
            </w:r>
            <w:r w:rsidRPr="0086252F">
              <w:rPr>
                <w:rFonts w:ascii="Tahoma" w:hAnsi="Tahoma" w:cs="Tahoma"/>
              </w:rPr>
              <w:t xml:space="preserve"> </w:t>
            </w:r>
            <w:r w:rsidR="003503D7" w:rsidRPr="003503D7">
              <w:rPr>
                <w:rFonts w:ascii="Tahoma" w:hAnsi="Tahoma" w:cs="Tahoma"/>
              </w:rPr>
              <w:t>получил бы при обычных условиях гражданского оборота, если бы его право не было</w:t>
            </w:r>
            <w:r w:rsidR="003503D7">
              <w:rPr>
                <w:rFonts w:ascii="Tahoma" w:hAnsi="Tahoma" w:cs="Tahoma"/>
              </w:rPr>
              <w:t xml:space="preserve"> </w:t>
            </w:r>
            <w:r w:rsidR="003503D7" w:rsidRPr="003503D7">
              <w:rPr>
                <w:rFonts w:ascii="Tahoma" w:hAnsi="Tahoma" w:cs="Tahoma"/>
              </w:rPr>
              <w:t>нарушено (упущенная выгода).</w:t>
            </w:r>
            <w:r w:rsidR="003503D7" w:rsidRPr="003503D7">
              <w:rPr>
                <w:rFonts w:ascii="Tahoma" w:hAnsi="Tahoma" w:cs="Tahoma"/>
                <w:b/>
              </w:rPr>
              <w:t xml:space="preserve"> </w:t>
            </w:r>
          </w:p>
          <w:p w14:paraId="72D71247" w14:textId="4916A24B" w:rsidR="007906B3" w:rsidRPr="00D327C5" w:rsidRDefault="00506621" w:rsidP="0086252F">
            <w:pPr>
              <w:pStyle w:val="a9"/>
              <w:spacing w:before="120"/>
              <w:ind w:left="890"/>
              <w:jc w:val="both"/>
              <w:rPr>
                <w:rFonts w:ascii="Tahoma" w:hAnsi="Tahoma" w:cs="Tahoma"/>
                <w:b/>
              </w:rPr>
            </w:pPr>
            <w:r w:rsidRPr="00D327C5">
              <w:rPr>
                <w:rFonts w:ascii="Tahoma" w:hAnsi="Tahoma" w:cs="Tahoma"/>
                <w:b/>
              </w:rPr>
              <w:t xml:space="preserve">Полный перечень исключений из страхового покрытия указан в </w:t>
            </w:r>
            <w:r w:rsidR="00A247AC">
              <w:rPr>
                <w:rFonts w:ascii="Tahoma" w:hAnsi="Tahoma" w:cs="Tahoma"/>
                <w:b/>
              </w:rPr>
              <w:t>п. 3 и 9 Правил страхования.</w:t>
            </w:r>
          </w:p>
          <w:p w14:paraId="20CA1305" w14:textId="596C6CF1" w:rsidR="001C0700" w:rsidRPr="00D327C5" w:rsidRDefault="001C0700" w:rsidP="001C0700">
            <w:pPr>
              <w:tabs>
                <w:tab w:val="left" w:pos="2812"/>
              </w:tabs>
              <w:ind w:firstLine="884"/>
              <w:jc w:val="both"/>
              <w:rPr>
                <w:rFonts w:ascii="Tahoma" w:hAnsi="Tahoma" w:cs="Tahoma"/>
                <w:i/>
              </w:rPr>
            </w:pPr>
            <w:r w:rsidRPr="00D327C5">
              <w:rPr>
                <w:rFonts w:ascii="Tahoma" w:hAnsi="Tahoma" w:cs="Tahoma"/>
              </w:rPr>
              <w:t xml:space="preserve">         </w:t>
            </w:r>
            <w:bookmarkStart w:id="0" w:name="_GoBack"/>
            <w:bookmarkEnd w:id="0"/>
          </w:p>
        </w:tc>
      </w:tr>
    </w:tbl>
    <w:p w14:paraId="6F8546CA" w14:textId="5C247BC6" w:rsidR="00A40516" w:rsidRPr="00D327C5" w:rsidRDefault="00D06773" w:rsidP="00991D80">
      <w:pPr>
        <w:tabs>
          <w:tab w:val="left" w:pos="2812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2D805F7" wp14:editId="2DBFA63E">
                <wp:simplePos x="0" y="0"/>
                <wp:positionH relativeFrom="column">
                  <wp:posOffset>220345</wp:posOffset>
                </wp:positionH>
                <wp:positionV relativeFrom="paragraph">
                  <wp:posOffset>247015</wp:posOffset>
                </wp:positionV>
                <wp:extent cx="2924175" cy="333375"/>
                <wp:effectExtent l="0" t="0" r="9525" b="952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E5E23" w14:textId="125F0F70" w:rsidR="00D06773" w:rsidRPr="0086252F" w:rsidRDefault="00D0677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6252F">
                              <w:rPr>
                                <w:rFonts w:ascii="Tahoma" w:hAnsi="Tahoma" w:cs="Tahoma"/>
                                <w:b/>
                              </w:rPr>
                              <w:t>НА ЧТО ЕЩЕ ОБРАТИТЬ ВНИМАНИЕ?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805F7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7" type="#_x0000_t202" style="position:absolute;left:0;text-align:left;margin-left:17.35pt;margin-top:19.45pt;width:230.25pt;height:26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vfXQIAAIgEAAAOAAAAZHJzL2Uyb0RvYy54bWysVMFOGzEQvVfqP1i+l01CgBKxQSmIqhIC&#10;JKg4O15vspLX49pOdumt9/4C/9BDD731F8If9dmbhJT2VDUHZ+wZP8+8N7Mnp22t2VI5X5HJeX+v&#10;x5kykorKzHL+8e7izVvOfBCmEJqMyvmD8vx0/PrVSWNHakBz0oVyDCDGjxqb83kIdpRlXs5VLfwe&#10;WWXgLMnVImDrZlnhRAP0WmeDXu8wa8gV1pFU3uP0vHPyccIvSyXDdVl6FZjOOXILaXVpncY1G5+I&#10;0cwJO6/kOg3xD1nUojJ4dAt1LoJgC1f9AVVX0pGnMuxJqjMqy0qqVAOq6fdeVHM7F1alWkCOt1ua&#10;/P+DlVfLG8eqIueDQ86MqKHR6nH1bfV99XP14+nL01cGB1hqrB8h+NYiPLTvqIXam3OPw1h8W7o6&#10;/qMsBj/4fthyrNrAJA4Hx4Nh/+iAMwnfPn6wAZ8937bOh/eKahaNnDtomKgVy0sfutBNSHzMk66K&#10;i0rrtIl9o860Y0sBxXVIOQL8tyhtWJPzw/2DXgI2FK93yNogl1hrV1O0QjttE0PbeqdUPIAGR107&#10;eSsvKuR6KXy4EQ79g8oxE+EaS6kJb9Ha4mxO7vPfzmM8ZIWXswb9mHP/aSGc4kx/MBD8uD8cxgZO&#10;m+HB0QAbt+uZ7nrMoj4jENDH9FmZzBgf9MYsHdX3GJ1JfBUuYSTeznnYmGehmxKMnlSTSQpCy1oR&#10;Ls2tlRE6Eh6VuGvvhbNruQKEvqJN54rRC9W62HjT0GQRqKySpJHnjtU1/Wj31BTr0YzztLtPUc8f&#10;kPEvAAAA//8DAFBLAwQUAAYACAAAACEATd0COeEAAAAIAQAADwAAAGRycy9kb3ducmV2LnhtbEyP&#10;S0/DMBCE70j8B2uRuCDqtElpE+JUCPGQuNHwEDc3XpKIeB3FbhL+PcsJTqPVjGa+zXez7cSIg28d&#10;KVguIhBIlTMt1QpeyvvLLQgfNBndOUIF3+hhV5ye5DozbqJnHPehFlxCPtMKmhD6TEpfNWi1X7ge&#10;ib1PN1gd+BxqaQY9cbnt5CqKrqTVLfFCo3u8bbD62h+tgo+L+v3Jzw+vU7yO+7vHsdy8mVKp87P5&#10;5hpEwDn8heEXn9GhYKaDO5LxolMQJxtOsm5TEOwn6XoF4qAgXSYgi1z+f6D4AQAA//8DAFBLAQIt&#10;ABQABgAIAAAAIQC2gziS/gAAAOEBAAATAAAAAAAAAAAAAAAAAAAAAABbQ29udGVudF9UeXBlc10u&#10;eG1sUEsBAi0AFAAGAAgAAAAhADj9If/WAAAAlAEAAAsAAAAAAAAAAAAAAAAALwEAAF9yZWxzLy5y&#10;ZWxzUEsBAi0AFAAGAAgAAAAhAJLfK99dAgAAiAQAAA4AAAAAAAAAAAAAAAAALgIAAGRycy9lMm9E&#10;b2MueG1sUEsBAi0AFAAGAAgAAAAhAE3dAjnhAAAACAEAAA8AAAAAAAAAAAAAAAAAtwQAAGRycy9k&#10;b3ducmV2LnhtbFBLBQYAAAAABAAEAPMAAADFBQAAAAA=&#10;" fillcolor="white [3201]" stroked="f" strokeweight=".5pt">
                <v:textbox>
                  <w:txbxContent>
                    <w:p w14:paraId="6B6E5E23" w14:textId="125F0F70" w:rsidR="00D06773" w:rsidRPr="0086252F" w:rsidRDefault="00D06773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6252F">
                        <w:rPr>
                          <w:rFonts w:ascii="Tahoma" w:hAnsi="Tahoma" w:cs="Tahoma"/>
                          <w:b/>
                        </w:rPr>
                        <w:t>НА ЧТО ЕЩЕ ОБРАТИТЬ ВНИМАНИЕ?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9"/>
      </w:tblGrid>
      <w:tr w:rsidR="00FD2696" w:rsidRPr="00D327C5" w14:paraId="3D6E4D04" w14:textId="77777777" w:rsidTr="0086252F">
        <w:tc>
          <w:tcPr>
            <w:tcW w:w="11319" w:type="dxa"/>
          </w:tcPr>
          <w:p w14:paraId="370E81A3" w14:textId="15F306D1" w:rsidR="00FD2696" w:rsidRPr="00D327C5" w:rsidRDefault="00D06773" w:rsidP="00BB53EA">
            <w:pPr>
              <w:tabs>
                <w:tab w:val="left" w:pos="2812"/>
              </w:tabs>
              <w:ind w:firstLine="1021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4D0FBC4" wp14:editId="51E3D51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109855</wp:posOffset>
                      </wp:positionV>
                      <wp:extent cx="7181850" cy="1123950"/>
                      <wp:effectExtent l="19050" t="1905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AB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101948" id="Прямоугольник 25" o:spid="_x0000_s1026" style="position:absolute;margin-left:-5.05pt;margin-top:8.65pt;width:565.5pt;height:88.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JlxwIAAKMFAAAOAAAAZHJzL2Uyb0RvYy54bWysVM1u1DAQviPxDpbvNMnSpduo2WppKUKq&#10;2ooW9ex1nE0kxza2d7PLCYkrEo/AQ3BB/PQZsm/E2E7SVUEcEHvwejIz38x8npmj43XN0YppU0mR&#10;4WQvxogJKvNKLDL85ubsyQQjY4nICZeCZXjDDD6ePn501KiUjWQpec40AhBh0kZluLRWpVFkaMlq&#10;YvakYgKUhdQ1sSDqRZRr0gB6zaNRHD+LGqlzpSVlxsDX06DEU49fFIzay6IwzCKeYcjN+lP7c+7O&#10;aHpE0oUmqqxolwb5hyxqUgkIOkCdEkvQUle/QdUV1dLIwu5RWUeyKCrKfA1QTRI/qOa6JIr5WoAc&#10;owaazP+DpRerK42qPMOjMUaC1PBG7eft++2n9kd7t/3Qfmnv2u/bj+3P9mv7DYERMNYok4LjtbrS&#10;nWTg6spfF7p2/1AYWnuWNwPLbG0RhY8HySSZjOExKOiSZPT0EATAie7dlTb2JZM1cpcMa3hGzy5Z&#10;nRsbTHsTF03Is4pz+E5SLlADtUzGB2PvYSSvcqd1SqMX8xOu0Yq4bohnzycvusA7ZpAGF5CNKzKU&#10;5W92w1kI8JoVQBgUMgoRXKuyAZZQyoRNgqokOQvRxjH8+mC9h6+ZCwB0yAVkOWB3AL1lAOmxAwOd&#10;vXNlvtMH5/hviQXnwcNHlsIOznUlpP4TAIequsjBvicpUONYmst8A+2kZZgzo+hZBS94Toy9IhoG&#10;C14dloW9hKPgEl5KdjeMSqnf/em7s4d+By1GDQxqhs3bJdEMI/5KwCQcJvv7brK9sD8+GIGgdzXz&#10;XY1Y1icSXj+BtaSovzp7y/troWV9Cztl5qKCiggKsTNMre6FExsWCGwlymYzbwbTrIg9F9eKOnDH&#10;quvQm/Ut0aprYwsTcCH7oSbpg24Ots5TyNnSyqLyrX7Pa8c3bALfON3WcqtmV/ZW97t1+gsAAP//&#10;AwBQSwMEFAAGAAgAAAAhAE4ZXbDgAAAACwEAAA8AAABkcnMvZG93bnJldi54bWxMj8FOwzAMhu9I&#10;vENkJG5b0g0VVppOCLQjB8qG4Ja1pi0kTtdka3l7vBPcbP2ffn/O15Oz4oRD6DxpSOYKBFLl644a&#10;DdvXzewORIiGamM9oYYfDLAuLi9yk9V+pBc8lbERXEIhMxraGPtMylC16EyY+x6Js08/OBN5HRpZ&#10;D2bkcmflQqlUOtMRX2hNj48tVt/l0WnYvY3PH/aQvvu4S58OcaPKr3Sr9fXV9HAPIuIU/2A467M6&#10;FOy090eqg7AaZolKGOXgdgniDCQLtQKx52l1swRZ5PL/D8UvAAAA//8DAFBLAQItABQABgAIAAAA&#10;IQC2gziS/gAAAOEBAAATAAAAAAAAAAAAAAAAAAAAAABbQ29udGVudF9UeXBlc10ueG1sUEsBAi0A&#10;FAAGAAgAAAAhADj9If/WAAAAlAEAAAsAAAAAAAAAAAAAAAAALwEAAF9yZWxzLy5yZWxzUEsBAi0A&#10;FAAGAAgAAAAhAGKrYmXHAgAAowUAAA4AAAAAAAAAAAAAAAAALgIAAGRycy9lMm9Eb2MueG1sUEsB&#10;Ai0AFAAGAAgAAAAhAE4ZXbDgAAAACwEAAA8AAAAAAAAAAAAAAAAAIQUAAGRycy9kb3ducmV2Lnht&#10;bFBLBQYAAAAABAAEAPMAAAAuBgAAAAA=&#10;" filled="f" strokecolor="#00ab8e" strokeweight="2.25pt"/>
                  </w:pict>
                </mc:Fallback>
              </mc:AlternateContent>
            </w:r>
          </w:p>
          <w:p w14:paraId="04E0FCA4" w14:textId="3ED68868" w:rsidR="00036DA6" w:rsidRPr="00D327C5" w:rsidRDefault="00036DA6" w:rsidP="00036DA6">
            <w:pPr>
              <w:tabs>
                <w:tab w:val="left" w:pos="2812"/>
              </w:tabs>
              <w:ind w:firstLine="1021"/>
              <w:jc w:val="both"/>
              <w:rPr>
                <w:rFonts w:ascii="Tahoma" w:eastAsia="Calibri" w:hAnsi="Tahoma" w:cs="Tahoma"/>
              </w:rPr>
            </w:pPr>
          </w:p>
          <w:p w14:paraId="38DE8DFE" w14:textId="286D6244" w:rsidR="00253F78" w:rsidRPr="00D327C5" w:rsidRDefault="00F41A7E" w:rsidP="0086252F">
            <w:pPr>
              <w:tabs>
                <w:tab w:val="left" w:pos="709"/>
              </w:tabs>
              <w:ind w:left="321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>Стр</w:t>
            </w:r>
            <w:r w:rsidR="00253F78" w:rsidRPr="00D327C5">
              <w:rPr>
                <w:rFonts w:ascii="Tahoma" w:hAnsi="Tahoma" w:cs="Tahoma"/>
              </w:rPr>
              <w:t>ахование является добровольным.</w:t>
            </w:r>
          </w:p>
          <w:p w14:paraId="39BEB27D" w14:textId="77777777" w:rsidR="00F41A7E" w:rsidRPr="00D327C5" w:rsidRDefault="00F41A7E" w:rsidP="0086252F">
            <w:pPr>
              <w:ind w:left="321"/>
              <w:jc w:val="both"/>
              <w:rPr>
                <w:rFonts w:ascii="Tahoma" w:eastAsia="Calibri" w:hAnsi="Tahoma" w:cs="Tahoma"/>
              </w:rPr>
            </w:pPr>
          </w:p>
          <w:p w14:paraId="7F355E44" w14:textId="5715C6E0" w:rsidR="00036DA6" w:rsidRPr="00A247AC" w:rsidRDefault="00036DA6" w:rsidP="0086252F">
            <w:pPr>
              <w:ind w:left="321"/>
              <w:jc w:val="both"/>
              <w:rPr>
                <w:rFonts w:ascii="Tahoma" w:eastAsia="Calibri" w:hAnsi="Tahoma" w:cs="Tahoma"/>
              </w:rPr>
            </w:pPr>
            <w:r w:rsidRPr="00D327C5">
              <w:rPr>
                <w:rFonts w:ascii="Tahoma" w:eastAsia="Calibri" w:hAnsi="Tahoma" w:cs="Tahoma"/>
              </w:rPr>
              <w:t>После осуществления Страховщиком страховой выплаты страховая сумма уменьшается на величину произведенной страховой выплаты.</w:t>
            </w:r>
          </w:p>
        </w:tc>
      </w:tr>
    </w:tbl>
    <w:p w14:paraId="4B8D6519" w14:textId="2C433EB4" w:rsidR="000A6CEB" w:rsidRPr="00D327C5" w:rsidRDefault="00D06773" w:rsidP="00CA4AC5">
      <w:pPr>
        <w:tabs>
          <w:tab w:val="left" w:pos="2812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F787F5" wp14:editId="53C9FF5A">
                <wp:simplePos x="0" y="0"/>
                <wp:positionH relativeFrom="column">
                  <wp:posOffset>16510</wp:posOffset>
                </wp:positionH>
                <wp:positionV relativeFrom="paragraph">
                  <wp:posOffset>436245</wp:posOffset>
                </wp:positionV>
                <wp:extent cx="3524250" cy="2705100"/>
                <wp:effectExtent l="19050" t="1905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05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AB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61D2" id="Прямоугольник 28" o:spid="_x0000_s1026" style="position:absolute;margin-left:1.3pt;margin-top:34.35pt;width:277.5pt;height:21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a9xgIAAKMFAAAOAAAAZHJzL2Uyb0RvYy54bWysVM1uEzEQviPxDpbvdDdLlpaomyq0FCFV&#10;bUWLena8dnYlr21sJ5twQuKKxCPwEFwQP32GzRsx9v40KhUHRA6OZ2fmG883P4dH60qgFTO2VDLD&#10;o70YIyapyku5yPDb69MnBxhZR2ROhJIswxtm8dH08aPDWk9YogolcmYQgEg7qXWGC+f0JIosLVhF&#10;7J7STIKSK1MRB6JZRLkhNaBXIkri+FlUK5NroyizFr6etEo8DficM+ouOLfMIZFheJsLpwnn3J/R&#10;9JBMFobooqTdM8g/vKIipYSgA9QJcQQtTfkHVFVSo6zibo+qKlKcl5SFHCCbUXwvm6uCaBZyAXKs&#10;Hmiy/w+Wnq8uDSrzDCdQKUkqqFHzZfth+7n52dxuPzZfm9vmx/ZT86v51nxHYASM1dpOwPFKX5pO&#10;snD16a+5qfw/JIbWgeXNwDJbO0Th49M0GScpFIOCLtmP01Ec6hDduWtj3SumKuQvGTZQxsAuWZ1Z&#10;ByHBtDfx0aQ6LYUIpRQS1T6XdD8NHlaJMvdab2fNYn4sDFoR3w3x7MXBS58OoO2YgSQkfPRJtmmF&#10;m9sI5jGEfMM4EAaJJG0E36psgCWUMulGraogOWujpTH8+mC9RwgdAD0yh1cO2B1Ab9mC9Njtmzt7&#10;78pCpw/O8d8e1joPHiGykm5wrkqpzEMAArLqIrf2PUktNZ6luco30E5GtXNmNT0toYJnxLpLYmCw&#10;oOqwLNwFHFwoqJTqbhgVyrx/6Lu3h34HLUY1DGqG7bslMQwj8VrCJDwfjcd+soMwTvcTEMyuZr6r&#10;kcvqWEH1R7CWNA1Xb+9Ef+VGVTewU2Y+KqiIpBA7w9SZXjh27QKBrUTZbBbMYJo1cWfySlMP7ln1&#10;HXq9viFGd23sYALOVT/UZHKvm1tb7ynVbOkUL0Or3/Ha8Q2bIDROt7X8qtmVg9Xdbp3+BgAA//8D&#10;AFBLAwQUAAYACAAAACEAz1atGd4AAAAIAQAADwAAAGRycy9kb3ducmV2LnhtbEyPwU7DMBBE70j8&#10;g7VI3KhD1TolZFMhUI8cSFsENzdekkC8TmO3CX+POcFxdkYzb/P1ZDtxpsG3jhFuZwkI4sqZlmuE&#10;3XZzswLhg2ajO8eE8E0e1sXlRa4z40Z+oXMZahFL2GcaoQmhz6T0VUNW+5nriaP34QarQ5RDLc2g&#10;x1huOzlPEiWtbjkuNLqnx4aqr/JkEfav4/N7d1RvLuzV0zFskvJT7RCvr6aHexCBpvAXhl/8iA5F&#10;ZDq4ExsvOoS5ikEEtUpBRHu5TOPhgLC4W6Qgi1z+f6D4AQAA//8DAFBLAQItABQABgAIAAAAIQC2&#10;gziS/gAAAOEBAAATAAAAAAAAAAAAAAAAAAAAAABbQ29udGVudF9UeXBlc10ueG1sUEsBAi0AFAAG&#10;AAgAAAAhADj9If/WAAAAlAEAAAsAAAAAAAAAAAAAAAAALwEAAF9yZWxzLy5yZWxzUEsBAi0AFAAG&#10;AAgAAAAhAB5cRr3GAgAAowUAAA4AAAAAAAAAAAAAAAAALgIAAGRycy9lMm9Eb2MueG1sUEsBAi0A&#10;FAAGAAgAAAAhAM9WrRneAAAACAEAAA8AAAAAAAAAAAAAAAAAIAUAAGRycy9kb3ducmV2LnhtbFBL&#10;BQYAAAAABAAEAPMAAAArBgAAAAA=&#10;" filled="f" strokecolor="#00ab8e" strokeweight="2.25pt"/>
            </w:pict>
          </mc:Fallback>
        </mc:AlternateContent>
      </w:r>
      <w:r>
        <w:rPr>
          <w:rFonts w:ascii="Tahoma" w:hAnsi="Tahoma" w:cs="Tahoma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8907732" wp14:editId="41B5BCE0">
                <wp:simplePos x="0" y="0"/>
                <wp:positionH relativeFrom="column">
                  <wp:posOffset>178435</wp:posOffset>
                </wp:positionH>
                <wp:positionV relativeFrom="paragraph">
                  <wp:posOffset>264796</wp:posOffset>
                </wp:positionV>
                <wp:extent cx="2924175" cy="704850"/>
                <wp:effectExtent l="0" t="0" r="9525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69076" w14:textId="61F9177A" w:rsidR="00D06773" w:rsidRDefault="00D06773" w:rsidP="0086252F">
                            <w:pPr>
                              <w:tabs>
                                <w:tab w:val="left" w:pos="2812"/>
                              </w:tabs>
                              <w:ind w:left="142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27C5">
                              <w:rPr>
                                <w:rFonts w:ascii="Tahoma" w:hAnsi="Tahoma" w:cs="Tahoma"/>
                                <w:b/>
                              </w:rPr>
                              <w:t xml:space="preserve">НА КАКОЙ ТЕРРИТОРИИ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ДЕЙСТВУЕТ ДОГОВОР СТРАХОВАНИЯ (ПОЛИС)?</w:t>
                            </w:r>
                          </w:p>
                          <w:p w14:paraId="687ECDC7" w14:textId="64DBDC8A" w:rsidR="00D06773" w:rsidRPr="0086252F" w:rsidRDefault="00D0677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7732" id="Надпись 29" o:spid="_x0000_s1028" type="#_x0000_t202" style="position:absolute;left:0;text-align:left;margin-left:14.05pt;margin-top:20.85pt;width:230.25pt;height:5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xpXgIAAIgEAAAOAAAAZHJzL2Uyb0RvYy54bWysVM1uEzEQviPxDpbvdJOQ/kXZVKFVEVLV&#10;VkpRz47X26zk9RjbyW65cecV+g4cOHDjFdI34rM3aUPhhLh4Zzzj+fm+mR2ftLVmK+V8RSbn/b0e&#10;Z8pIKipzl/OPN+dvjjjzQZhCaDIq5/fK85PJ61fjxo7UgBakC+UYghg/amzOFyHYUZZ5uVC18Htk&#10;lYGxJFeLANXdZYUTDaLXOhv0egdZQ66wjqTyHrdnnZFPUvyyVDJclaVXgemco7aQTpfOeTyzyViM&#10;7pywi0puyhD/UEUtKoOkT6HORBBs6ao/QtWVdOSpDHuS6ozKspIq9YBu+r0X3cwWwqrUC8Dx9gkm&#10;///CysvVtWNVkfPBMWdG1OBo/bD+tv6+/rn+8fjl8SuDASg11o/gPLNwD+07asH29t7jMjbflq6O&#10;X7TFYAfe908YqzYwicvB8WDYP9znTMJ22Bse7ScSsufX1vnwXlHNopBzBw4TtGJ14QMqgevWJSbz&#10;pKvivNI6KXFu1Kl2bCXAuA6pRrz4zUsb1uT84C1Sx0eG4vMusjZIEHvteopSaOdth9C23zkV94DB&#10;UTdO3srzCrVeCB+uhcP8oHPsRLjCUWpCLtpInC3Iff7bffQHrbBy1mAec+4/LYVTnOkPBoQf94fD&#10;OMBJGe4fDqC4Xct812KW9SkBgD62z8okRv+gt2LpqL7F6kxjVpiEkcid87AVT0O3JVg9qabT5ISR&#10;tSJcmJmVMXTELjJx094KZzd0BRB9SdvJFaMXrHW+HerTZaCySpRGnDtUN/Bj3BPTm9WM+7SrJ6/n&#10;H8jkFwAAAP//AwBQSwMEFAAGAAgAAAAhAPA++8/gAAAACQEAAA8AAABkcnMvZG93bnJldi54bWxM&#10;j8tOhEAQRfcm/kOnTNwYp2FeEKSZGOMjmZ2Dj7jroUsg0tWE7gH8e8uVLiv35N5T+W62nRhx8K0j&#10;BfEiAoFUOdNSreClfLhOQfigyejOESr4Rg+74vws15lxEz3jeAi14BLymVbQhNBnUvqqQav9wvVI&#10;nH26werA51BLM+iJy20nl1G0lVa3xAuN7vGuwerrcLIKPq7q972fH1+n1WbV3z+NZfJmSqUuL+bb&#10;GxAB5/AHw68+q0PBTkd3IuNFp2CZxkwqWMcJCM7XaboFcWRws0xAFrn8/0HxAwAA//8DAFBLAQIt&#10;ABQABgAIAAAAIQC2gziS/gAAAOEBAAATAAAAAAAAAAAAAAAAAAAAAABbQ29udGVudF9UeXBlc10u&#10;eG1sUEsBAi0AFAAGAAgAAAAhADj9If/WAAAAlAEAAAsAAAAAAAAAAAAAAAAALwEAAF9yZWxzLy5y&#10;ZWxzUEsBAi0AFAAGAAgAAAAhAHgd/GleAgAAiAQAAA4AAAAAAAAAAAAAAAAALgIAAGRycy9lMm9E&#10;b2MueG1sUEsBAi0AFAAGAAgAAAAhAPA++8/gAAAACQEAAA8AAAAAAAAAAAAAAAAAuAQAAGRycy9k&#10;b3ducmV2LnhtbFBLBQYAAAAABAAEAPMAAADFBQAAAAA=&#10;" fillcolor="white [3201]" stroked="f" strokeweight=".5pt">
                <v:textbox>
                  <w:txbxContent>
                    <w:p w14:paraId="19269076" w14:textId="61F9177A" w:rsidR="00D06773" w:rsidRDefault="00D06773" w:rsidP="0086252F">
                      <w:pPr>
                        <w:tabs>
                          <w:tab w:val="left" w:pos="2812"/>
                        </w:tabs>
                        <w:ind w:left="142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D327C5">
                        <w:rPr>
                          <w:rFonts w:ascii="Tahoma" w:hAnsi="Tahoma" w:cs="Tahoma"/>
                          <w:b/>
                        </w:rPr>
                        <w:t xml:space="preserve">НА КАКОЙ ТЕРРИТОРИИ </w:t>
                      </w:r>
                      <w:r>
                        <w:rPr>
                          <w:rFonts w:ascii="Tahoma" w:hAnsi="Tahoma" w:cs="Tahoma"/>
                          <w:b/>
                        </w:rPr>
                        <w:t>ДЕЙСТВУЕТ ДОГОВОР СТРАХОВАНИЯ (ПОЛИС)?</w:t>
                      </w:r>
                    </w:p>
                    <w:p w14:paraId="687ECDC7" w14:textId="64DBDC8A" w:rsidR="00D06773" w:rsidRPr="0086252F" w:rsidRDefault="00D06773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937"/>
      </w:tblGrid>
      <w:tr w:rsidR="00A329F4" w:rsidRPr="00D327C5" w14:paraId="3F59BA56" w14:textId="77777777" w:rsidTr="0086252F">
        <w:tc>
          <w:tcPr>
            <w:tcW w:w="5382" w:type="dxa"/>
          </w:tcPr>
          <w:p w14:paraId="100D3AE3" w14:textId="77777777" w:rsidR="00C232F5" w:rsidRPr="00D327C5" w:rsidRDefault="00C232F5" w:rsidP="0020708B">
            <w:pPr>
              <w:tabs>
                <w:tab w:val="left" w:pos="2812"/>
              </w:tabs>
              <w:ind w:left="738" w:firstLine="283"/>
              <w:jc w:val="both"/>
              <w:rPr>
                <w:rFonts w:ascii="Tahoma" w:hAnsi="Tahoma" w:cs="Tahoma"/>
              </w:rPr>
            </w:pPr>
          </w:p>
          <w:p w14:paraId="01B5705C" w14:textId="19113F50" w:rsidR="00D06773" w:rsidRDefault="00D06773" w:rsidP="0086252F">
            <w:pPr>
              <w:tabs>
                <w:tab w:val="left" w:pos="2812"/>
              </w:tabs>
              <w:ind w:left="738" w:hanging="7"/>
              <w:jc w:val="both"/>
              <w:rPr>
                <w:rFonts w:ascii="Tahoma" w:hAnsi="Tahoma" w:cs="Tahoma"/>
              </w:rPr>
            </w:pPr>
          </w:p>
          <w:p w14:paraId="3B615BFE" w14:textId="1F9F7B67" w:rsidR="00D06773" w:rsidRDefault="00D06773" w:rsidP="0086252F">
            <w:pPr>
              <w:tabs>
                <w:tab w:val="left" w:pos="2812"/>
              </w:tabs>
              <w:ind w:left="738" w:hanging="7"/>
              <w:jc w:val="both"/>
              <w:rPr>
                <w:rFonts w:ascii="Tahoma" w:hAnsi="Tahoma" w:cs="Tahoma"/>
              </w:rPr>
            </w:pPr>
          </w:p>
          <w:p w14:paraId="6D0320B3" w14:textId="2793DE2F" w:rsidR="00D06773" w:rsidRDefault="00D06773" w:rsidP="0086252F">
            <w:pPr>
              <w:tabs>
                <w:tab w:val="left" w:pos="2812"/>
              </w:tabs>
              <w:ind w:left="738" w:hanging="7"/>
              <w:jc w:val="both"/>
              <w:rPr>
                <w:rFonts w:ascii="Tahoma" w:hAnsi="Tahoma" w:cs="Tahoma"/>
              </w:rPr>
            </w:pPr>
          </w:p>
          <w:p w14:paraId="6FEB2181" w14:textId="6A97106E" w:rsidR="003D1AC4" w:rsidRPr="00D327C5" w:rsidRDefault="003D1AC4" w:rsidP="0086252F">
            <w:pPr>
              <w:tabs>
                <w:tab w:val="left" w:pos="2812"/>
              </w:tabs>
              <w:ind w:left="462" w:hanging="7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>Весь мир</w:t>
            </w:r>
            <w:r w:rsidR="004A3685" w:rsidRPr="00D327C5">
              <w:rPr>
                <w:rFonts w:ascii="Tahoma" w:hAnsi="Tahoma" w:cs="Tahoma"/>
              </w:rPr>
              <w:t>.</w:t>
            </w:r>
          </w:p>
        </w:tc>
        <w:tc>
          <w:tcPr>
            <w:tcW w:w="5937" w:type="dxa"/>
          </w:tcPr>
          <w:p w14:paraId="638DE31E" w14:textId="3C52A47B" w:rsidR="00D06773" w:rsidRDefault="00D06773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76BB0BC" wp14:editId="6C26B91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153035</wp:posOffset>
                      </wp:positionV>
                      <wp:extent cx="3524250" cy="2705100"/>
                      <wp:effectExtent l="19050" t="1905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AB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7AA7" id="Прямоугольник 31" o:spid="_x0000_s1026" style="position:absolute;margin-left:14.8pt;margin-top:12.05pt;width:277.5pt;height:21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d5xQIAAKMFAAAOAAAAZHJzL2Uyb0RvYy54bWysVM1u1DAQviPxDpbvNNl0Q8uq2WppKUKq&#10;2ooW9ex17E0kxza2d7PLCYkrEo/AQ3BB/PQZsm/E2PnpqiAOiBwcj2fmm/85Ol5XAq2YsaWSGR7t&#10;xRgxSVVeykWG39ycPTnEyDoicyKUZBneMIuPp48fHdV6whJVKJEzgwBE2kmtM1w4pydRZGnBKmL3&#10;lGYSmFyZijggzSLKDakBvRJREsdPo1qZXBtFmbXwetoy8TTgc86ou+TcModEhsE3F04Tzrk/o+kR&#10;mSwM0UVJOzfIP3hRkVKC0QHqlDiClqb8DaoqqVFWcbdHVRUpzkvKQgwQzSh+EM11QTQLsUByrB7S&#10;ZP8fLL1YXRlU5hneH2EkSQU1aj5v328/NT+au+2H5ktz13zffmx+Nl+bbwiEIGO1thNQvNZXpqMs&#10;XH34a24q/4fA0DpkeTNkma0dovC4nybjJIViUOAlB3E6ikMdont1bax7yVSF/CXDBsoYsktW59aB&#10;SRDtRbw1qc5KIUIphUQ1oB6mB2nQsEqUued6OWsW8xNh0Ir4bohnzw9f+HAAbUcMKCHh0QfZhhVu&#10;biOYxxDyNeOQMAgkaS34VmUDLKGUSTdqWQXJWWstjeHrjfUawXQA9MgcvBywO4BesgXpsVufO3mv&#10;ykKnD8rx3xxrlQeNYFlJNyhXpVTmTwACouost/J9ktrU+CzNVb6BdjKqnTOr6VkJFTwn1l0RA4MF&#10;VYdl4S7h4EJBpVR3w6hQ5t2f3r089DtwMaphUDNs3y6JYRiJVxIm4dloPPaTHYhxepAAYXY5812O&#10;XFYnCqoPzQ7ehauXd6K/cqOqW9gpM28VWERSsJ1h6kxPnLh2gcBWomw2C2IwzZq4c3mtqQf3WfUd&#10;erO+JUZ3bexgAi5UP9Rk8qCbW1mvKdVs6RQvQ6vf57XLN2yC0Djd1vKrZpcOUve7dfoLAAD//wMA&#10;UEsDBBQABgAIAAAAIQDUGFsC3wAAAAkBAAAPAAAAZHJzL2Rvd25yZXYueG1sTI/BTsMwEETvSPyD&#10;tUjcqJ0qtUqIUyFQjxwILYKbG5skYK/T2G3C37Oc4LTandHsm3Ize8fOdox9QAXZQgCz2ATTY6tg&#10;97K9WQOLSaPRLqBV8G0jbKrLi1IXJkz4bM91ahmFYCy0gi6loeA8Np31Oi7CYJG0jzB6nWgdW25G&#10;PVG4d3wphORe90gfOj3Yh842X/XJK9i/Tk/v7ijfQtrLx2PaivpT7pS6vprv74AlO6c/M/ziEzpU&#10;xHQIJzSROQXLW0lOmnkGjPTVOqfDQUG+EhnwquT/G1Q/AAAA//8DAFBLAQItABQABgAIAAAAIQC2&#10;gziS/gAAAOEBAAATAAAAAAAAAAAAAAAAAAAAAABbQ29udGVudF9UeXBlc10ueG1sUEsBAi0AFAAG&#10;AAgAAAAhADj9If/WAAAAlAEAAAsAAAAAAAAAAAAAAAAALwEAAF9yZWxzLy5yZWxzUEsBAi0AFAAG&#10;AAgAAAAhAOK4l3nFAgAAowUAAA4AAAAAAAAAAAAAAAAALgIAAGRycy9lMm9Eb2MueG1sUEsBAi0A&#10;FAAGAAgAAAAhANQYWwLfAAAACQEAAA8AAAAAAAAAAAAAAAAAHwUAAGRycy9kb3ducmV2LnhtbFBL&#10;BQYAAAAABAAEAPMAAAArBgAAAAA=&#10;" filled="f" strokecolor="#00ab8e" strokeweight="2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4D3093E" wp14:editId="08F0E75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-8890</wp:posOffset>
                      </wp:positionV>
                      <wp:extent cx="2638425" cy="495300"/>
                      <wp:effectExtent l="0" t="0" r="9525" b="0"/>
                      <wp:wrapNone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EA543" w14:textId="1BE934F6" w:rsidR="00D06773" w:rsidRPr="0086252F" w:rsidRDefault="00D06773" w:rsidP="0086252F">
                                  <w:pPr>
                                    <w:tabs>
                                      <w:tab w:val="left" w:pos="2812"/>
                                    </w:tabs>
                                    <w:ind w:left="142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КАК РАСТОРГНУТЬ ДОГОВОР      СТРАХОВАНИЯ (ПОЛИС)?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3093E" id="Надпись 30" o:spid="_x0000_s1029" type="#_x0000_t202" style="position:absolute;left:0;text-align:left;margin-left:35.8pt;margin-top:-.7pt;width:207.75pt;height:3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ewXQIAAIgEAAAOAAAAZHJzL2Uyb0RvYy54bWysVM1OGzEQvlfqO1i+l80vhYgNSkFUlRAg&#10;hYqz4/WSlbwe13ayS2+99xV4hx566K2vEN6on70JUNpT1Yt3xjOen++b2aPjttZsrZyvyOS8v9fj&#10;TBlJRWVuc/7x+uzNAWc+CFMITUbl/E55fjx9/eqosRM1oCXpQjmGIMZPGpvzZQh2kmVeLlUt/B5Z&#10;ZWAsydUiQHW3WeFEg+i1zga93n7WkCusI6m8x+1pZ+TTFL8slQyXZelVYDrnqC2k06VzEc9seiQm&#10;t07YZSW3ZYh/qKIWlUHSx1CnIgi2ctUfoepKOvJUhj1JdUZlWUmVekA3/d6LbuZLYVXqBeB4+wiT&#10;/39h5cX6yrGqyPkQ8BhRg6PN/ebb5vvm5+bHw5eHrwwGoNRYP4Hz3MI9tO+oBdu7e4/L2Hxbujp+&#10;0RaDHQHvHjFWbWASl4P94cFoMOZMwjY6HA97KXz29No6H94rqlkUcu7AYYJWrM99QCVw3bnEZJ50&#10;VZxVWiclzo060Y6tBRjXIdWIF795acOanO8Px70U2FB83kXWBglir11PUQrtou0Q2vW7oOIOMDjq&#10;xslbeVah1nPhw5VwmB90jp0IlzhKTchFW4mzJbnPf7uP/qAVVs4azGPO/aeVcIoz/cGA8MP+aBQH&#10;OCmj8dsBFPfcsnhuMav6hABAH9tnZRKjf9A7sXRU32B1ZjErTMJI5M552IknodsSrJ5Us1lywsha&#10;Ec7N3MoYOgIembhub4SzW7oCiL6g3eSKyQvWOt/40tBsFaisEqUR5w7VLfwY98T0djXjPj3Xk9fT&#10;D2T6CwAA//8DAFBLAwQUAAYACAAAACEA6iIy+uAAAAAIAQAADwAAAGRycy9kb3ducmV2LnhtbEyP&#10;TU+DQBCG7yb+h82YeDHtgq3QIEtjjB+JN4u28bZlRyCys4TdAv57x5MeJ8+b930m3862EyMOvnWk&#10;IF5GIJAqZ1qqFbyVj4sNCB80Gd05QgXf6GFbnJ/lOjNuolccd6EWXEI+0wqaEPpMSl81aLVfuh6J&#10;2acbrA58DrU0g5643HbyOooSaXVLvNDoHu8brL52J6vg46o+vPj56X1a3az6h+exTPemVOryYr67&#10;BRFwDn9h+NVndSjY6ehOZLzoFKRxwkkFi3gNgvl6k8YgjgySBGSRy/8PFD8AAAD//wMAUEsBAi0A&#10;FAAGAAgAAAAhALaDOJL+AAAA4QEAABMAAAAAAAAAAAAAAAAAAAAAAFtDb250ZW50X1R5cGVzXS54&#10;bWxQSwECLQAUAAYACAAAACEAOP0h/9YAAACUAQAACwAAAAAAAAAAAAAAAAAvAQAAX3JlbHMvLnJl&#10;bHNQSwECLQAUAAYACAAAACEAvJo3sF0CAACIBAAADgAAAAAAAAAAAAAAAAAuAgAAZHJzL2Uyb0Rv&#10;Yy54bWxQSwECLQAUAAYACAAAACEA6iIy+uAAAAAIAQAADwAAAAAAAAAAAAAAAAC3BAAAZHJzL2Rv&#10;d25yZXYueG1sUEsFBgAAAAAEAAQA8wAAAMQFAAAAAA==&#10;" fillcolor="white [3201]" stroked="f" strokeweight=".5pt">
                      <v:textbox>
                        <w:txbxContent>
                          <w:p w14:paraId="3F4EA543" w14:textId="1BE934F6" w:rsidR="00D06773" w:rsidRPr="0086252F" w:rsidRDefault="00D06773" w:rsidP="0086252F">
                            <w:pPr>
                              <w:tabs>
                                <w:tab w:val="left" w:pos="2812"/>
                              </w:tabs>
                              <w:ind w:left="142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КАК РАСТОРГНУТЬ ДОГОВОР      СТРАХОВАНИЯ (ПОЛИС)?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4E884" w14:textId="6D6AFC01" w:rsidR="00D06773" w:rsidRDefault="00D06773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  <w:b/>
              </w:rPr>
            </w:pPr>
          </w:p>
          <w:p w14:paraId="3F91C912" w14:textId="77777777" w:rsidR="00D06773" w:rsidRDefault="00D06773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  <w:b/>
              </w:rPr>
            </w:pPr>
          </w:p>
          <w:p w14:paraId="414AFD90" w14:textId="77777777" w:rsidR="00D06773" w:rsidRDefault="00D06773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  <w:b/>
              </w:rPr>
            </w:pPr>
          </w:p>
          <w:p w14:paraId="5FC4FE90" w14:textId="44A97539" w:rsidR="00A53FD9" w:rsidRDefault="00A40516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 xml:space="preserve">Страхователь вправе отказаться от договора страхования (полиса) </w:t>
            </w:r>
          </w:p>
          <w:p w14:paraId="4D3B3276" w14:textId="6F0EAE72" w:rsidR="00A53FD9" w:rsidRPr="0086252F" w:rsidRDefault="00A53FD9" w:rsidP="0086252F">
            <w:pPr>
              <w:pStyle w:val="a9"/>
              <w:numPr>
                <w:ilvl w:val="0"/>
                <w:numId w:val="7"/>
              </w:numPr>
              <w:tabs>
                <w:tab w:val="left" w:pos="2812"/>
              </w:tabs>
              <w:ind w:left="1174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 xml:space="preserve">в течение 14 календарных дней с момента заключения Договора страхования. В этом случае Страховщик возвращает Страхователю премию (либо часть премии) в соответствии с условиями Договора страхования. </w:t>
            </w:r>
          </w:p>
          <w:p w14:paraId="15056E70" w14:textId="4CE03F9B" w:rsidR="00A40516" w:rsidRDefault="00A40516" w:rsidP="0086252F">
            <w:pPr>
              <w:pStyle w:val="a9"/>
              <w:numPr>
                <w:ilvl w:val="0"/>
                <w:numId w:val="7"/>
              </w:numPr>
              <w:tabs>
                <w:tab w:val="left" w:pos="2812"/>
              </w:tabs>
              <w:ind w:left="1174"/>
              <w:jc w:val="both"/>
              <w:rPr>
                <w:rFonts w:ascii="Tahoma" w:hAnsi="Tahoma" w:cs="Tahoma"/>
                <w:sz w:val="20"/>
              </w:rPr>
            </w:pPr>
            <w:r w:rsidRPr="0086252F">
              <w:rPr>
                <w:rFonts w:ascii="Tahoma" w:hAnsi="Tahoma" w:cs="Tahoma"/>
                <w:sz w:val="20"/>
              </w:rPr>
              <w:t>в любое время</w:t>
            </w:r>
            <w:r w:rsidR="00A53FD9" w:rsidRPr="0086252F">
              <w:rPr>
                <w:rFonts w:ascii="Tahoma" w:hAnsi="Tahoma" w:cs="Tahoma"/>
                <w:sz w:val="20"/>
              </w:rPr>
              <w:t xml:space="preserve">. В этом случае уплаченная Страхователем премия возврату не подлежит. </w:t>
            </w:r>
          </w:p>
          <w:p w14:paraId="22AD92C1" w14:textId="77777777" w:rsidR="00D06773" w:rsidRPr="0086252F" w:rsidRDefault="00D06773" w:rsidP="0086252F">
            <w:pPr>
              <w:pStyle w:val="a9"/>
              <w:tabs>
                <w:tab w:val="left" w:pos="2812"/>
              </w:tabs>
              <w:ind w:left="1174"/>
              <w:jc w:val="both"/>
              <w:rPr>
                <w:rFonts w:ascii="Tahoma" w:hAnsi="Tahoma" w:cs="Tahoma"/>
                <w:sz w:val="20"/>
              </w:rPr>
            </w:pPr>
          </w:p>
          <w:p w14:paraId="4C10E623" w14:textId="3BEE532B" w:rsidR="00204702" w:rsidRPr="0086252F" w:rsidRDefault="00A40516" w:rsidP="0086252F">
            <w:pPr>
              <w:tabs>
                <w:tab w:val="left" w:pos="2812"/>
              </w:tabs>
              <w:ind w:left="748"/>
              <w:jc w:val="both"/>
              <w:rPr>
                <w:rFonts w:ascii="Tahoma" w:hAnsi="Tahoma" w:cs="Tahoma"/>
              </w:rPr>
            </w:pPr>
            <w:r w:rsidRPr="0086252F">
              <w:rPr>
                <w:rFonts w:ascii="Tahoma" w:hAnsi="Tahoma" w:cs="Tahoma"/>
              </w:rPr>
              <w:t xml:space="preserve">Для досрочного расторжения </w:t>
            </w:r>
            <w:r w:rsidR="00A53FD9" w:rsidRPr="0086252F">
              <w:rPr>
                <w:rFonts w:ascii="Tahoma" w:hAnsi="Tahoma" w:cs="Tahoma"/>
              </w:rPr>
              <w:t>Д</w:t>
            </w:r>
            <w:r w:rsidRPr="0086252F">
              <w:rPr>
                <w:rFonts w:ascii="Tahoma" w:hAnsi="Tahoma" w:cs="Tahoma"/>
              </w:rPr>
              <w:t>оговора страхования необходимо обратиться с письменным заявлением в адрес Страховщика.</w:t>
            </w:r>
          </w:p>
        </w:tc>
      </w:tr>
    </w:tbl>
    <w:p w14:paraId="2B687BF9" w14:textId="0FBE75BD" w:rsidR="00E34640" w:rsidRPr="00D327C5" w:rsidRDefault="00E34640" w:rsidP="00CA4AC5">
      <w:pPr>
        <w:tabs>
          <w:tab w:val="left" w:pos="2812"/>
        </w:tabs>
        <w:jc w:val="both"/>
        <w:rPr>
          <w:rFonts w:ascii="Tahoma" w:hAnsi="Tahoma" w:cs="Tahoma"/>
        </w:rPr>
      </w:pPr>
    </w:p>
    <w:tbl>
      <w:tblPr>
        <w:tblStyle w:val="a8"/>
        <w:tblW w:w="1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478"/>
      </w:tblGrid>
      <w:tr w:rsidR="00D06773" w:rsidRPr="00D327C5" w14:paraId="70629594" w14:textId="77777777" w:rsidTr="0086252F">
        <w:trPr>
          <w:trHeight w:val="952"/>
        </w:trPr>
        <w:tc>
          <w:tcPr>
            <w:tcW w:w="11329" w:type="dxa"/>
            <w:gridSpan w:val="2"/>
          </w:tcPr>
          <w:p w14:paraId="4B44C859" w14:textId="40F97934" w:rsidR="00D06773" w:rsidRPr="00D327C5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b/>
              </w:rPr>
            </w:pPr>
            <w:r w:rsidRPr="00D06773">
              <w:rPr>
                <w:rFonts w:ascii="Tahoma" w:hAnsi="Tahoma" w:cs="Tahoma"/>
                <w:b/>
                <w:color w:val="00AB8E"/>
              </w:rPr>
              <w:t>КУДА ОБРАЩАТЬСЯ ПРИ ВОЗНИКНОВЕНИИ ВОПРОСОВ ИЛИ СПОРОВ?</w:t>
            </w:r>
          </w:p>
          <w:p w14:paraId="216D650F" w14:textId="77777777" w:rsidR="00D06773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</w:p>
          <w:p w14:paraId="28C6D76C" w14:textId="1B480EA0" w:rsidR="00D06773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>Письменное обращение можно отправить:</w:t>
            </w:r>
          </w:p>
          <w:p w14:paraId="655BC989" w14:textId="71039BCE" w:rsidR="00D06773" w:rsidRPr="00D327C5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noProof/>
                <w:lang w:eastAsia="ru-RU"/>
              </w:rPr>
            </w:pPr>
          </w:p>
        </w:tc>
      </w:tr>
      <w:tr w:rsidR="00D06773" w:rsidRPr="00D327C5" w14:paraId="2EE0A1E2" w14:textId="77777777" w:rsidTr="0086252F">
        <w:trPr>
          <w:trHeight w:val="675"/>
        </w:trPr>
        <w:tc>
          <w:tcPr>
            <w:tcW w:w="851" w:type="dxa"/>
          </w:tcPr>
          <w:p w14:paraId="3A218787" w14:textId="763A3713" w:rsidR="00D06773" w:rsidRPr="00D327C5" w:rsidDel="00D06773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716096" behindDoc="0" locked="0" layoutInCell="1" allowOverlap="1" wp14:anchorId="300E2C91" wp14:editId="1673474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-3810</wp:posOffset>
                  </wp:positionV>
                  <wp:extent cx="419100" cy="419100"/>
                  <wp:effectExtent l="0" t="0" r="0" b="0"/>
                  <wp:wrapNone/>
                  <wp:docPr id="32" name="Рисунок 32" descr="C:\Users\d37383\Downloads\mail-s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37383\Downloads\mail-s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78" w:type="dxa"/>
          </w:tcPr>
          <w:p w14:paraId="4F167054" w14:textId="00B6B32E" w:rsidR="00D06773" w:rsidRPr="00D327C5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 xml:space="preserve">Страховщику </w:t>
            </w:r>
            <w:r>
              <w:rPr>
                <w:rFonts w:ascii="Tahoma" w:hAnsi="Tahoma" w:cs="Tahoma"/>
              </w:rPr>
              <w:t xml:space="preserve">путем заполнения формы через Личный кабинет на сайте </w:t>
            </w:r>
            <w:r>
              <w:rPr>
                <w:rFonts w:ascii="Tahoma" w:hAnsi="Tahoma" w:cs="Tahoma"/>
                <w:lang w:val="en-US"/>
              </w:rPr>
              <w:t>cardif</w:t>
            </w:r>
            <w:r w:rsidRPr="00A247A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lang w:val="en-US"/>
              </w:rPr>
              <w:t>ru</w:t>
            </w:r>
            <w:r>
              <w:rPr>
                <w:rFonts w:ascii="Tahoma" w:hAnsi="Tahoma" w:cs="Tahoma"/>
              </w:rPr>
              <w:t>.</w:t>
            </w:r>
          </w:p>
          <w:p w14:paraId="1E6203B3" w14:textId="7C048EC6" w:rsidR="00D06773" w:rsidRDefault="00D06773" w:rsidP="0086252F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</w:p>
          <w:p w14:paraId="72367984" w14:textId="57861E25" w:rsidR="00D06773" w:rsidRPr="00D06773" w:rsidDel="00D06773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noProof/>
                <w:color w:val="00AB8E"/>
                <w:lang w:eastAsia="ru-RU"/>
              </w:rPr>
            </w:pPr>
          </w:p>
        </w:tc>
      </w:tr>
      <w:tr w:rsidR="00D06773" w:rsidRPr="00D327C5" w14:paraId="703704C4" w14:textId="77777777" w:rsidTr="0086252F">
        <w:trPr>
          <w:trHeight w:val="716"/>
        </w:trPr>
        <w:tc>
          <w:tcPr>
            <w:tcW w:w="851" w:type="dxa"/>
          </w:tcPr>
          <w:p w14:paraId="24EBA3B4" w14:textId="56A167CD" w:rsidR="00D06773" w:rsidRPr="003673F2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noProof/>
                <w:lang w:eastAsia="ru-RU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721216" behindDoc="0" locked="0" layoutInCell="1" allowOverlap="1" wp14:anchorId="2A25D3DA" wp14:editId="24C797D8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45720</wp:posOffset>
                  </wp:positionV>
                  <wp:extent cx="314325" cy="314325"/>
                  <wp:effectExtent l="0" t="0" r="9525" b="9525"/>
                  <wp:wrapNone/>
                  <wp:docPr id="33" name="Рисунок 33" descr="C:\Users\d37383\Downloads\mone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37383\Downloads\money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78" w:type="dxa"/>
          </w:tcPr>
          <w:p w14:paraId="7EF3F626" w14:textId="677C2042" w:rsidR="00D06773" w:rsidRPr="00D327C5" w:rsidDel="00D06773" w:rsidRDefault="00D06773" w:rsidP="0086252F">
            <w:pPr>
              <w:tabs>
                <w:tab w:val="left" w:pos="281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 </w:t>
            </w:r>
            <w:r w:rsidRPr="00D327C5">
              <w:rPr>
                <w:rFonts w:ascii="Tahoma" w:hAnsi="Tahoma" w:cs="Tahoma"/>
              </w:rPr>
              <w:t xml:space="preserve">финансовому уполномоченному путем регистрации обращения на сайте – </w:t>
            </w:r>
            <w:hyperlink r:id="rId21" w:history="1">
              <w:r w:rsidRPr="00D327C5">
                <w:rPr>
                  <w:rStyle w:val="a7"/>
                  <w:rFonts w:ascii="Tahoma" w:hAnsi="Tahoma" w:cs="Tahoma"/>
                </w:rPr>
                <w:t>www.finombudsman.ru</w:t>
              </w:r>
            </w:hyperlink>
            <w:r w:rsidRPr="00D327C5">
              <w:rPr>
                <w:rStyle w:val="a7"/>
                <w:rFonts w:ascii="Tahoma" w:hAnsi="Tahoma" w:cs="Tahoma"/>
              </w:rPr>
              <w:t xml:space="preserve"> или по почтовому адресу: 119017, г. Москва, Старомонетный пер., дом 3</w:t>
            </w:r>
            <w:r w:rsidRPr="00D327C5">
              <w:rPr>
                <w:rFonts w:ascii="Tahoma" w:hAnsi="Tahoma" w:cs="Tahoma"/>
              </w:rPr>
              <w:t>;</w:t>
            </w:r>
          </w:p>
        </w:tc>
      </w:tr>
      <w:tr w:rsidR="00D06773" w:rsidRPr="00D327C5" w14:paraId="3095658A" w14:textId="77777777" w:rsidTr="0086252F">
        <w:trPr>
          <w:trHeight w:val="1080"/>
        </w:trPr>
        <w:tc>
          <w:tcPr>
            <w:tcW w:w="851" w:type="dxa"/>
          </w:tcPr>
          <w:p w14:paraId="61966CCC" w14:textId="4065EC95" w:rsidR="00D06773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noProof/>
                <w:lang w:eastAsia="ru-RU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722240" behindDoc="0" locked="0" layoutInCell="1" allowOverlap="1" wp14:anchorId="3C39A054" wp14:editId="1E083936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99060</wp:posOffset>
                  </wp:positionV>
                  <wp:extent cx="361950" cy="361950"/>
                  <wp:effectExtent l="0" t="0" r="0" b="0"/>
                  <wp:wrapNone/>
                  <wp:docPr id="34" name="Рисунок 34" descr="C:\Users\d37383\Downloads\life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37383\Downloads\life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78" w:type="dxa"/>
          </w:tcPr>
          <w:p w14:paraId="7644247E" w14:textId="2A510AAA" w:rsidR="00D06773" w:rsidRPr="00D327C5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  <w:r w:rsidRPr="00D327C5">
              <w:rPr>
                <w:rFonts w:ascii="Tahoma" w:hAnsi="Tahoma" w:cs="Tahoma"/>
              </w:rPr>
              <w:t xml:space="preserve">во Всероссийский союз страховщиков – </w:t>
            </w:r>
            <w:hyperlink r:id="rId23" w:history="1">
              <w:r w:rsidRPr="00D327C5">
                <w:rPr>
                  <w:rStyle w:val="a7"/>
                  <w:rFonts w:ascii="Tahoma" w:hAnsi="Tahoma" w:cs="Tahoma"/>
                </w:rPr>
                <w:t>www.ins-union.ru</w:t>
              </w:r>
            </w:hyperlink>
            <w:r w:rsidRPr="00D327C5">
              <w:rPr>
                <w:rFonts w:ascii="Tahoma" w:hAnsi="Tahoma" w:cs="Tahoma"/>
              </w:rPr>
              <w:t>, приложив к обращению необходимые документы и сведения, либо на почтовый адрес: 115093, г. Москва, ул. Люсиновская, д. 27, стр. 3;</w:t>
            </w:r>
          </w:p>
          <w:p w14:paraId="62D8C1F3" w14:textId="5A8B81C8" w:rsidR="00D06773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</w:rPr>
            </w:pPr>
          </w:p>
        </w:tc>
      </w:tr>
      <w:tr w:rsidR="00D06773" w:rsidRPr="00D327C5" w14:paraId="64C7C76A" w14:textId="77777777" w:rsidTr="0086252F">
        <w:trPr>
          <w:trHeight w:val="600"/>
        </w:trPr>
        <w:tc>
          <w:tcPr>
            <w:tcW w:w="851" w:type="dxa"/>
          </w:tcPr>
          <w:p w14:paraId="6F8DB70D" w14:textId="5CB85F0B" w:rsidR="00D06773" w:rsidRDefault="00D06773" w:rsidP="00D06773">
            <w:pPr>
              <w:tabs>
                <w:tab w:val="left" w:pos="2812"/>
              </w:tabs>
              <w:ind w:firstLine="22"/>
              <w:jc w:val="both"/>
              <w:rPr>
                <w:rFonts w:ascii="Tahoma" w:hAnsi="Tahoma" w:cs="Tahoma"/>
                <w:noProof/>
                <w:lang w:eastAsia="ru-RU"/>
              </w:rPr>
            </w:pPr>
            <w:r w:rsidRPr="00D06773">
              <w:rPr>
                <w:rFonts w:ascii="Tahoma" w:hAnsi="Tahoma" w:cs="Tahoma"/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1" wp14:anchorId="282306F5" wp14:editId="267EEBF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6985</wp:posOffset>
                  </wp:positionV>
                  <wp:extent cx="314325" cy="314325"/>
                  <wp:effectExtent l="0" t="0" r="9525" b="9525"/>
                  <wp:wrapNone/>
                  <wp:docPr id="35" name="Рисунок 35" descr="C:\Users\d37383\Downloads\b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37383\Downloads\b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78" w:type="dxa"/>
          </w:tcPr>
          <w:p w14:paraId="2AB45FB1" w14:textId="58B73DA6" w:rsidR="00D06773" w:rsidRPr="0086252F" w:rsidRDefault="00D06773">
            <w:pPr>
              <w:tabs>
                <w:tab w:val="left" w:pos="2812"/>
              </w:tabs>
              <w:ind w:firstLine="22"/>
              <w:jc w:val="both"/>
              <w:rPr>
                <w:rStyle w:val="a7"/>
                <w:color w:val="auto"/>
                <w:u w:val="none"/>
              </w:rPr>
            </w:pPr>
            <w:r w:rsidRPr="00D327C5">
              <w:rPr>
                <w:rFonts w:ascii="Tahoma" w:hAnsi="Tahoma" w:cs="Tahoma"/>
              </w:rPr>
              <w:t xml:space="preserve">в Банк России через интернет-приемную на официальном сайте Банка России – </w:t>
            </w:r>
            <w:hyperlink r:id="rId25" w:history="1">
              <w:r w:rsidRPr="00D327C5">
                <w:rPr>
                  <w:rStyle w:val="a7"/>
                  <w:rFonts w:ascii="Tahoma" w:hAnsi="Tahoma" w:cs="Tahoma"/>
                </w:rPr>
                <w:t>www.cbr.ru</w:t>
              </w:r>
            </w:hyperlink>
            <w:r w:rsidRPr="00D327C5">
              <w:rPr>
                <w:rFonts w:ascii="Tahoma" w:hAnsi="Tahoma" w:cs="Tahoma"/>
              </w:rPr>
              <w:t>,</w:t>
            </w:r>
          </w:p>
        </w:tc>
      </w:tr>
    </w:tbl>
    <w:p w14:paraId="090C8531" w14:textId="28B39979" w:rsidR="000F4C07" w:rsidRPr="00D327C5" w:rsidRDefault="00D06773" w:rsidP="000F4C07">
      <w:pPr>
        <w:tabs>
          <w:tab w:val="left" w:pos="2812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0D138D21" wp14:editId="247D709B">
                <wp:simplePos x="0" y="0"/>
                <wp:positionH relativeFrom="column">
                  <wp:posOffset>-40640</wp:posOffset>
                </wp:positionH>
                <wp:positionV relativeFrom="paragraph">
                  <wp:posOffset>222885</wp:posOffset>
                </wp:positionV>
                <wp:extent cx="7239000" cy="28575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85750"/>
                        </a:xfrm>
                        <a:prstGeom prst="rect">
                          <a:avLst/>
                        </a:prstGeom>
                        <a:solidFill>
                          <a:srgbClr val="00AB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D878E" id="Прямоугольник 36" o:spid="_x0000_s1026" style="position:absolute;margin-left:-3.2pt;margin-top:17.55pt;width:570pt;height:22.5pt;z-index:-2516700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FUuwIAAJgFAAAOAAAAZHJzL2Uyb0RvYy54bWysVM1u1DAQviPxDpbvNNltl7arZqulpQip&#10;aita1LPXsTeRHI+xvX+ckLgi8Qg8BBfET58h+0aMnWxa2ooD4pLMeGa++Z+Dw2WlyFxYV4LOaG8r&#10;pURoDnmppxl9e3XybI8S55nOmQItMroSjh6Onj45WJih6EMBKheWIIh2w4XJaOG9GSaJ44WomNsC&#10;IzQKJdiKeWTtNMktWyB6pZJ+mj5PFmBzY4EL5/D1uBHSUcSXUnB/LqUTnqiMYmw+fm38TsI3GR2w&#10;4dQyU5S8DYP9QxQVKzU67aCOmWdkZssHUFXJLTiQfotDlYCUJRcxB8yml97L5rJgRsRcsDjOdGVy&#10;/w+Wn80vLCnzjG4/p0SzCntUf1l/WH+uf9Y364/11/qm/rH+VP+qv9XfCSphxRbGDdHw0lzYlnNI&#10;hvSX0lbhj4mRZazyqquyWHrC8XG3v72fptgMjrL+3mB3ENuQ3Fob6/wrARUJREYtdjEWl81PnUeP&#10;qLpRCc4cqDI/KZWKjJ1OjpQlcxY6no5f7L0MIaPJH2pKB2UNwawRh5ckZNbkEim/UiLoKf1GSKwS&#10;Rt+PkcT5FJ0fxrnQvteICpaLxv0A09zk1lnEWCJgQJbov8NuAcLsP8Ruomz1g6mI490Zp38LrDHu&#10;LKJn0L4zrkoN9jEAhVm1nhv9TZGa0oQqTSBf4QxZaJbLGX5SYt9OmfMXzOI2YavxQvhz/EgFi4xC&#10;S1FSgH3/2HvQxyFHKSUL3M6MunczZgUl6rXG8d/v7eyEdY7MzmC3j4y9K5nclehZdQQ4Dj28RYZH&#10;Muh7tSGlheoaD8k4eEUR0xx9Z5R7u2GOfHM18BRxMR5HNVxhw/ypvjQ8gIeqhrm8Wl4za9rh9Tj2&#10;Z7DZZDa8N8ONbrDUMJ55kGUc8Nu6tvXG9Y+D056qcF/u8lHr9qCOfgMAAP//AwBQSwMEFAAGAAgA&#10;AAAhAF8UcdffAAAACQEAAA8AAABkcnMvZG93bnJldi54bWxMj1FLwzAUhd8F/0O4gi+ypbVaStd0&#10;qDAEQYbTH5A1d21ZclOTbI3/3uxJHw/ncM53mnU0mp3R+dGSgHyZAUPqrBqpF/D1uVlUwHyQpKS2&#10;hAJ+0MO6vb5qZK3sTB943oWepRLytRQwhDDVnPtuQCP90k5IyTtYZ2RI0vVcOTmncqP5fZaV3MiR&#10;0sIgJ3wZsDvuTkYAr96/N25r4/Os41vIj6/2riuEuL2JTytgAWP4C8MFP6FDm5j29kTKMy1gUT6k&#10;pIDiMQd28fOiKIHtBVRZDrxt+P8H7S8AAAD//wMAUEsBAi0AFAAGAAgAAAAhALaDOJL+AAAA4QEA&#10;ABMAAAAAAAAAAAAAAAAAAAAAAFtDb250ZW50X1R5cGVzXS54bWxQSwECLQAUAAYACAAAACEAOP0h&#10;/9YAAACUAQAACwAAAAAAAAAAAAAAAAAvAQAAX3JlbHMvLnJlbHNQSwECLQAUAAYACAAAACEAjnHR&#10;VLsCAACYBQAADgAAAAAAAAAAAAAAAAAuAgAAZHJzL2Uyb0RvYy54bWxQSwECLQAUAAYACAAAACEA&#10;XxRx198AAAAJAQAADwAAAAAAAAAAAAAAAAAVBQAAZHJzL2Rvd25yZXYueG1sUEsFBgAAAAAEAAQA&#10;8wAAACEGAAAAAA==&#10;" fillcolor="#00ab8e" stroked="f" strokeweight="1pt"/>
            </w:pict>
          </mc:Fallback>
        </mc:AlternateContent>
      </w:r>
    </w:p>
    <w:p w14:paraId="517E484D" w14:textId="6B26A627" w:rsidR="00A247AC" w:rsidRPr="0086252F" w:rsidRDefault="0031684A" w:rsidP="00A247AC">
      <w:pPr>
        <w:tabs>
          <w:tab w:val="left" w:pos="2812"/>
        </w:tabs>
        <w:jc w:val="both"/>
        <w:rPr>
          <w:rFonts w:ascii="Tahoma" w:hAnsi="Tahoma" w:cs="Tahoma"/>
          <w:b/>
          <w:color w:val="FFFFFF" w:themeColor="background1"/>
        </w:rPr>
      </w:pPr>
      <w:r w:rsidRPr="0086252F">
        <w:rPr>
          <w:rFonts w:ascii="Tahoma" w:hAnsi="Tahoma" w:cs="Tahoma"/>
          <w:b/>
          <w:color w:val="FFFFFF" w:themeColor="background1"/>
        </w:rPr>
        <w:t>Прочая информация</w:t>
      </w:r>
      <w:r w:rsidR="00592033" w:rsidRPr="0086252F">
        <w:rPr>
          <w:rFonts w:ascii="Tahoma" w:hAnsi="Tahoma" w:cs="Tahoma"/>
          <w:b/>
          <w:color w:val="FFFFFF" w:themeColor="background1"/>
        </w:rPr>
        <w:t xml:space="preserve">: </w:t>
      </w:r>
    </w:p>
    <w:p w14:paraId="06F09BF5" w14:textId="60A3E393" w:rsidR="00A247AC" w:rsidRPr="00A247AC" w:rsidRDefault="00A247AC" w:rsidP="00A247AC">
      <w:pPr>
        <w:tabs>
          <w:tab w:val="left" w:pos="2812"/>
        </w:tabs>
        <w:jc w:val="both"/>
        <w:rPr>
          <w:rFonts w:ascii="Tahoma" w:hAnsi="Tahoma" w:cs="Tahoma"/>
        </w:rPr>
      </w:pPr>
      <w:r w:rsidRPr="00A247AC">
        <w:rPr>
          <w:rFonts w:ascii="Tahoma" w:hAnsi="Tahoma" w:cs="Tahoma"/>
        </w:rPr>
        <w:t>Страхователь, или лицо, присоединившееся к заключенному договору страхования, путем оплаты страховой премии по Договору страхования дет свое согласие на:</w:t>
      </w:r>
    </w:p>
    <w:p w14:paraId="579BC4A5" w14:textId="2FA9DD69" w:rsidR="00A247AC" w:rsidRPr="0086252F" w:rsidRDefault="00A247AC" w:rsidP="0086252F">
      <w:pPr>
        <w:pStyle w:val="a9"/>
        <w:numPr>
          <w:ilvl w:val="0"/>
          <w:numId w:val="8"/>
        </w:numPr>
        <w:tabs>
          <w:tab w:val="left" w:pos="2812"/>
        </w:tabs>
        <w:jc w:val="both"/>
        <w:rPr>
          <w:rFonts w:ascii="Tahoma" w:hAnsi="Tahoma" w:cs="Tahoma"/>
        </w:rPr>
      </w:pPr>
      <w:r w:rsidRPr="0086252F">
        <w:rPr>
          <w:rFonts w:ascii="Tahoma" w:hAnsi="Tahoma" w:cs="Tahoma"/>
        </w:rPr>
        <w:t>Присоединение к Соглашению о порядке электронного взаимодействия с клиентами ООО СК «КАРДИФ» (далее – Соглашение об ЭДО), размещенному на официальном сайте Страховщика (Соглашение об ЭДО не ограничивается сроком действия договоров страхования и действует бессрочно) https://cardif.ru/o-kompanii/, в разделе "Полезные документы".</w:t>
      </w:r>
    </w:p>
    <w:p w14:paraId="0DD3C217" w14:textId="229FD937" w:rsidR="00A247AC" w:rsidRPr="0086252F" w:rsidRDefault="00A247AC" w:rsidP="0086252F">
      <w:pPr>
        <w:pStyle w:val="a9"/>
        <w:numPr>
          <w:ilvl w:val="0"/>
          <w:numId w:val="8"/>
        </w:numPr>
        <w:tabs>
          <w:tab w:val="left" w:pos="2812"/>
        </w:tabs>
        <w:jc w:val="both"/>
        <w:rPr>
          <w:rFonts w:ascii="Tahoma" w:hAnsi="Tahoma" w:cs="Tahoma"/>
        </w:rPr>
      </w:pPr>
      <w:r w:rsidRPr="0086252F">
        <w:rPr>
          <w:rFonts w:ascii="Tahoma" w:hAnsi="Tahoma" w:cs="Tahoma"/>
        </w:rPr>
        <w:t>Распространение действия Соглашения об ЭДО на ранее заключенные между Страховщиком и Страхователем договоры страхования.</w:t>
      </w:r>
    </w:p>
    <w:p w14:paraId="739FE35E" w14:textId="695CE52D" w:rsidR="00592033" w:rsidRPr="0086252F" w:rsidRDefault="00A247AC" w:rsidP="0086252F">
      <w:pPr>
        <w:pStyle w:val="a9"/>
        <w:numPr>
          <w:ilvl w:val="0"/>
          <w:numId w:val="8"/>
        </w:numPr>
        <w:tabs>
          <w:tab w:val="left" w:pos="2812"/>
        </w:tabs>
        <w:jc w:val="both"/>
        <w:rPr>
          <w:rFonts w:ascii="Tahoma" w:hAnsi="Tahoma" w:cs="Tahoma"/>
        </w:rPr>
      </w:pPr>
      <w:r w:rsidRPr="0086252F">
        <w:rPr>
          <w:rFonts w:ascii="Tahoma" w:hAnsi="Tahoma" w:cs="Tahoma"/>
        </w:rPr>
        <w:t>Использование Страховщиком номера моего мобильного телефона и адреса электронной почты, указанных в настоящем Договоре для целей исполнения Соглашения об ЭДО, формирования простой электронной подписи Страхователя и обмена юридически значимыми сообщениями и документами, связанными с исполнением договора страхования.</w:t>
      </w:r>
    </w:p>
    <w:p w14:paraId="1163E790" w14:textId="7A0A2E51" w:rsidR="0078750D" w:rsidRPr="00D327C5" w:rsidRDefault="0078750D" w:rsidP="00592033">
      <w:pPr>
        <w:tabs>
          <w:tab w:val="left" w:pos="2812"/>
        </w:tabs>
        <w:jc w:val="both"/>
        <w:rPr>
          <w:rFonts w:ascii="Tahoma" w:hAnsi="Tahoma" w:cs="Tahoma"/>
          <w:b/>
          <w:i/>
        </w:rPr>
      </w:pPr>
    </w:p>
    <w:sectPr w:rsidR="0078750D" w:rsidRPr="00D327C5" w:rsidSect="00F06DB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89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B9D58" w14:textId="77777777" w:rsidR="004A4D25" w:rsidRDefault="004A4D25" w:rsidP="00F06DB5">
      <w:pPr>
        <w:spacing w:after="0" w:line="240" w:lineRule="auto"/>
      </w:pPr>
      <w:r>
        <w:separator/>
      </w:r>
    </w:p>
  </w:endnote>
  <w:endnote w:type="continuationSeparator" w:id="0">
    <w:p w14:paraId="0D1FD1C2" w14:textId="77777777" w:rsidR="004A4D25" w:rsidRDefault="004A4D25" w:rsidP="00F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227D" w14:textId="77777777" w:rsidR="00B10D60" w:rsidRDefault="00B10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EF4F" w14:textId="5EFC60A0" w:rsidR="00B10D60" w:rsidRDefault="00B10D6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3BFCE" wp14:editId="2566DA2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b82148faba4ff6752a60353c" descr="{&quot;HashCode&quot;:1859994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A6885" w14:textId="74A88D4F" w:rsidR="00B10D60" w:rsidRPr="00B10D60" w:rsidRDefault="00B10D60" w:rsidP="00B10D6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3BFCE" id="_x0000_t202" coordsize="21600,21600" o:spt="202" path="m,l,21600r21600,l21600,xe">
              <v:stroke joinstyle="miter"/>
              <v:path gradientshapeok="t" o:connecttype="rect"/>
            </v:shapetype>
            <v:shape id="MSIPCMb82148faba4ff6752a60353c" o:spid="_x0000_s1030" type="#_x0000_t202" alt="{&quot;HashCode&quot;:185999476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jaHAMAADcGAAAOAAAAZHJzL2Uyb0RvYy54bWysVEtv2zAMvg/YfxB02GmpH7GdOKtbpCmy&#10;FUjbAOnQsyLLtTBbciWlcVf0v4+S7fSxHYZhF4kiKYr8+InHp21doQemNJciw8GRjxETVOZc3GX4&#10;+81yNMVIGyJyUknBMvzIND49+fjheN/MWChLWeVMIQgi9GzfZLg0ppl5nqYlq4k+kg0TYCykqomB&#10;o7rzckX2EL2uvND3E28vVd4oSZnWoD3vjPjExS8KRs11UWhmUJVhyM24Vbl1a1fv5JjM7hRpSk77&#10;NMg/ZFETLuDRQ6hzYgjaKf5bqJpTJbUszBGVtSeLglPmaoBqAv9dNZuSNMzVAuDo5gCT/n9h6dXD&#10;WiGeZxgaJUgNLbrcXKwXl9tpGETTgmxJVBTJJA5J4o/jMcUoZ5oCgk+f7nfSfPlGdLmQOetOs2Aa&#10;p2kaTZLwc29n/K40vXUaAUN6wy3PTdnr4zQ+6NcVoaxmYrjTuSylNEx1ch/gQuSs7QN021rxmqjH&#10;N14boABws/cL+rs3suk1/uHhFSuGN0H5bKmxb/QMENo0gJFpz2QLFB/0GpS2422hartDLxHYgWSP&#10;B2Kx1iAKykmc+GkUY0TBFk7GfuyY573cbpQ2X5mskRUyrCBrxyfysNIGMgHXwcU+JuSSV5UjbyXQ&#10;PsPJGEK+scCNSlgNJAExeqkj5VMahJF/FqajZTKdjKJlFI/SiT8d+UF6liZ+lEbny2cbL4hmJc9z&#10;JlZcsOGDBNHfEbD/qh213Rd5k6qWFc9tHTY3W92iUuiBwE/dAgd+WKChiFde3tt0nBmqG3ZXpWd7&#10;1vXGSqbdtn0jtzJ/hD4qCfhCl3RDlxweXRFt1kTBrwclTDJzDUtRSQBV9hJGpVQ//6S3/oAFWDHa&#10;wxTJsL7fEcUwqi4EfNM0iCI7dtwBBOWEMI58H07bQS129UJC3YFLy4nW2VSDWChZ38Kkm9vnwEQE&#10;hUcBqEFcGDiBASYlZfO5k2HCNMSsxKahNvSA8k17S1TTE80AfldyGDRk9o5vna+9KeR8Z2TBHRkt&#10;sh2cgL09wHRyXegnqR1/r8/O62Xen/wCAAD//wMAUEsDBBQABgAIAAAAIQDihMrj4QAAAAsBAAAP&#10;AAAAZHJzL2Rvd25yZXYueG1sTI/BTsMwEETvSPyDtUhcKuqkFU0b4lQVUk9ICAoSVzdekoh4HWKn&#10;dfl6Nic47sxodl6xjbYTJxx860hBOk9AIFXOtFQreH/b361B+KDJ6M4RKrigh215fVXo3LgzveLp&#10;EGrBJeRzraAJoc+l9FWDVvu565HY+3SD1YHPoZZm0Gcut51cJMlKWt0Sf2h0j48NVl+H0SqY/dhq&#10;+ZTtFx8vz99j3GWzyyaOSt3exN0DiIAx/IVhms/ToeRNRzeS8aJTwCCB1VWaMMHkp5skA3GctPvl&#10;GmRZyP8M5S8AAAD//wMAUEsBAi0AFAAGAAgAAAAhALaDOJL+AAAA4QEAABMAAAAAAAAAAAAAAAAA&#10;AAAAAFtDb250ZW50X1R5cGVzXS54bWxQSwECLQAUAAYACAAAACEAOP0h/9YAAACUAQAACwAAAAAA&#10;AAAAAAAAAAAvAQAAX3JlbHMvLnJlbHNQSwECLQAUAAYACAAAACEASroY2hwDAAA3BgAADgAAAAAA&#10;AAAAAAAAAAAuAgAAZHJzL2Uyb0RvYy54bWxQSwECLQAUAAYACAAAACEA4oTK4+EAAAALAQAADwAA&#10;AAAAAAAAAAAAAAB2BQAAZHJzL2Rvd25yZXYueG1sUEsFBgAAAAAEAAQA8wAAAIQGAAAAAA==&#10;" o:allowincell="f" filled="f" stroked="f" strokeweight=".5pt">
              <v:textbox inset=",0,20pt,0">
                <w:txbxContent>
                  <w:p w14:paraId="5A7A6885" w14:textId="74A88D4F" w:rsidR="00B10D60" w:rsidRPr="00B10D60" w:rsidRDefault="00B10D60" w:rsidP="00B10D6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7DDB" w14:textId="77777777" w:rsidR="00B10D60" w:rsidRDefault="00B10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827A" w14:textId="77777777" w:rsidR="004A4D25" w:rsidRDefault="004A4D25" w:rsidP="00F06DB5">
      <w:pPr>
        <w:spacing w:after="0" w:line="240" w:lineRule="auto"/>
      </w:pPr>
      <w:r>
        <w:separator/>
      </w:r>
    </w:p>
  </w:footnote>
  <w:footnote w:type="continuationSeparator" w:id="0">
    <w:p w14:paraId="100D2EBA" w14:textId="77777777" w:rsidR="004A4D25" w:rsidRDefault="004A4D25" w:rsidP="00F0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E2B6" w14:textId="77777777" w:rsidR="00B10D60" w:rsidRDefault="00B10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BE24" w14:textId="77777777" w:rsidR="00B10D60" w:rsidRDefault="00B10D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FDCF" w14:textId="77777777" w:rsidR="00B10D60" w:rsidRDefault="00B10D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68"/>
    <w:multiLevelType w:val="hybridMultilevel"/>
    <w:tmpl w:val="C104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1B0"/>
    <w:multiLevelType w:val="hybridMultilevel"/>
    <w:tmpl w:val="46929A76"/>
    <w:lvl w:ilvl="0" w:tplc="CC90338E">
      <w:start w:val="2"/>
      <w:numFmt w:val="bullet"/>
      <w:lvlText w:val="-"/>
      <w:lvlJc w:val="left"/>
      <w:pPr>
        <w:ind w:left="109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1D6143B0"/>
    <w:multiLevelType w:val="hybridMultilevel"/>
    <w:tmpl w:val="D298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6F82"/>
    <w:multiLevelType w:val="multilevel"/>
    <w:tmpl w:val="E4505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FA3484"/>
    <w:multiLevelType w:val="hybridMultilevel"/>
    <w:tmpl w:val="E3A4B85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4F4F4B89"/>
    <w:multiLevelType w:val="hybridMultilevel"/>
    <w:tmpl w:val="75720C52"/>
    <w:lvl w:ilvl="0" w:tplc="40125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4B4"/>
    <w:multiLevelType w:val="multilevel"/>
    <w:tmpl w:val="453A41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046703"/>
    <w:multiLevelType w:val="hybridMultilevel"/>
    <w:tmpl w:val="1DDCD8CC"/>
    <w:lvl w:ilvl="0" w:tplc="5AC6C1D8">
      <w:numFmt w:val="bullet"/>
      <w:lvlText w:val=""/>
      <w:lvlJc w:val="left"/>
      <w:pPr>
        <w:ind w:left="10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E"/>
    <w:rsid w:val="00005D06"/>
    <w:rsid w:val="00013298"/>
    <w:rsid w:val="000209A9"/>
    <w:rsid w:val="00021425"/>
    <w:rsid w:val="00035977"/>
    <w:rsid w:val="00036DA6"/>
    <w:rsid w:val="000401CD"/>
    <w:rsid w:val="00041FFB"/>
    <w:rsid w:val="000575AC"/>
    <w:rsid w:val="00057C26"/>
    <w:rsid w:val="000602D8"/>
    <w:rsid w:val="00064F4E"/>
    <w:rsid w:val="000675DD"/>
    <w:rsid w:val="00072FE1"/>
    <w:rsid w:val="000738E5"/>
    <w:rsid w:val="00076082"/>
    <w:rsid w:val="0008070B"/>
    <w:rsid w:val="00083D30"/>
    <w:rsid w:val="00092C3A"/>
    <w:rsid w:val="00096174"/>
    <w:rsid w:val="00097B62"/>
    <w:rsid w:val="000A2A71"/>
    <w:rsid w:val="000A4413"/>
    <w:rsid w:val="000A4ACB"/>
    <w:rsid w:val="000A6CEB"/>
    <w:rsid w:val="000A76A3"/>
    <w:rsid w:val="000C2F68"/>
    <w:rsid w:val="000C4F2E"/>
    <w:rsid w:val="000E3964"/>
    <w:rsid w:val="000F2EC1"/>
    <w:rsid w:val="000F4C07"/>
    <w:rsid w:val="00114D6F"/>
    <w:rsid w:val="00116C1E"/>
    <w:rsid w:val="00124F76"/>
    <w:rsid w:val="00134547"/>
    <w:rsid w:val="0014668D"/>
    <w:rsid w:val="00151AD0"/>
    <w:rsid w:val="00151B02"/>
    <w:rsid w:val="001533E0"/>
    <w:rsid w:val="00157706"/>
    <w:rsid w:val="00170F03"/>
    <w:rsid w:val="001859F4"/>
    <w:rsid w:val="001868D8"/>
    <w:rsid w:val="00195938"/>
    <w:rsid w:val="0019621F"/>
    <w:rsid w:val="00196728"/>
    <w:rsid w:val="001C0700"/>
    <w:rsid w:val="001C1289"/>
    <w:rsid w:val="001C4975"/>
    <w:rsid w:val="001D32AC"/>
    <w:rsid w:val="001E0C89"/>
    <w:rsid w:val="001F2AA1"/>
    <w:rsid w:val="001F38EC"/>
    <w:rsid w:val="001F4750"/>
    <w:rsid w:val="00202411"/>
    <w:rsid w:val="00204702"/>
    <w:rsid w:val="0020708B"/>
    <w:rsid w:val="002129E6"/>
    <w:rsid w:val="00221BC2"/>
    <w:rsid w:val="0023551B"/>
    <w:rsid w:val="0023663B"/>
    <w:rsid w:val="002379AB"/>
    <w:rsid w:val="002515E4"/>
    <w:rsid w:val="0025178A"/>
    <w:rsid w:val="00253F78"/>
    <w:rsid w:val="00256C9B"/>
    <w:rsid w:val="00256FFE"/>
    <w:rsid w:val="00263BCE"/>
    <w:rsid w:val="002657EA"/>
    <w:rsid w:val="002669D0"/>
    <w:rsid w:val="00267A63"/>
    <w:rsid w:val="0027311C"/>
    <w:rsid w:val="002774D1"/>
    <w:rsid w:val="0028020A"/>
    <w:rsid w:val="00286B93"/>
    <w:rsid w:val="002950E3"/>
    <w:rsid w:val="00295529"/>
    <w:rsid w:val="002A21E0"/>
    <w:rsid w:val="002A2C61"/>
    <w:rsid w:val="002A42DF"/>
    <w:rsid w:val="002A6D39"/>
    <w:rsid w:val="002A71DC"/>
    <w:rsid w:val="002B24E4"/>
    <w:rsid w:val="002C00E9"/>
    <w:rsid w:val="002C111A"/>
    <w:rsid w:val="002D1E6A"/>
    <w:rsid w:val="002D2844"/>
    <w:rsid w:val="002D31A8"/>
    <w:rsid w:val="002E4595"/>
    <w:rsid w:val="002F2716"/>
    <w:rsid w:val="002F45D1"/>
    <w:rsid w:val="003014E0"/>
    <w:rsid w:val="00304BA2"/>
    <w:rsid w:val="0031684A"/>
    <w:rsid w:val="00322BF8"/>
    <w:rsid w:val="003317B3"/>
    <w:rsid w:val="00332E90"/>
    <w:rsid w:val="00334926"/>
    <w:rsid w:val="00335708"/>
    <w:rsid w:val="00341927"/>
    <w:rsid w:val="0034243F"/>
    <w:rsid w:val="00345F60"/>
    <w:rsid w:val="003470EF"/>
    <w:rsid w:val="003503D7"/>
    <w:rsid w:val="0035600C"/>
    <w:rsid w:val="00364543"/>
    <w:rsid w:val="003673F2"/>
    <w:rsid w:val="00381F5A"/>
    <w:rsid w:val="003A1BC0"/>
    <w:rsid w:val="003A5971"/>
    <w:rsid w:val="003B0657"/>
    <w:rsid w:val="003B0C8A"/>
    <w:rsid w:val="003B18AF"/>
    <w:rsid w:val="003B2B2D"/>
    <w:rsid w:val="003B4A52"/>
    <w:rsid w:val="003C003A"/>
    <w:rsid w:val="003C2A2C"/>
    <w:rsid w:val="003D1AC4"/>
    <w:rsid w:val="003D70DD"/>
    <w:rsid w:val="003F084F"/>
    <w:rsid w:val="003F6659"/>
    <w:rsid w:val="00406FE9"/>
    <w:rsid w:val="0041611C"/>
    <w:rsid w:val="004179DD"/>
    <w:rsid w:val="00431112"/>
    <w:rsid w:val="00437851"/>
    <w:rsid w:val="00443E82"/>
    <w:rsid w:val="00445074"/>
    <w:rsid w:val="00456C39"/>
    <w:rsid w:val="00462117"/>
    <w:rsid w:val="00474024"/>
    <w:rsid w:val="00474E95"/>
    <w:rsid w:val="0047652F"/>
    <w:rsid w:val="004A3685"/>
    <w:rsid w:val="004A4D25"/>
    <w:rsid w:val="004A63C5"/>
    <w:rsid w:val="004A7D80"/>
    <w:rsid w:val="004B27E2"/>
    <w:rsid w:val="004C16BD"/>
    <w:rsid w:val="004E597B"/>
    <w:rsid w:val="004F20DF"/>
    <w:rsid w:val="004F399C"/>
    <w:rsid w:val="00503C78"/>
    <w:rsid w:val="00506621"/>
    <w:rsid w:val="00507476"/>
    <w:rsid w:val="00513A29"/>
    <w:rsid w:val="00515F93"/>
    <w:rsid w:val="005346AF"/>
    <w:rsid w:val="005363F3"/>
    <w:rsid w:val="00536C1B"/>
    <w:rsid w:val="00555AA3"/>
    <w:rsid w:val="00564CD8"/>
    <w:rsid w:val="00575B0E"/>
    <w:rsid w:val="005853E6"/>
    <w:rsid w:val="00592033"/>
    <w:rsid w:val="005A03FE"/>
    <w:rsid w:val="005A2791"/>
    <w:rsid w:val="005A3492"/>
    <w:rsid w:val="005A3E1C"/>
    <w:rsid w:val="005A6A23"/>
    <w:rsid w:val="005A79E1"/>
    <w:rsid w:val="005B1501"/>
    <w:rsid w:val="005B4DA4"/>
    <w:rsid w:val="005B4FA5"/>
    <w:rsid w:val="005B62AD"/>
    <w:rsid w:val="005B6D99"/>
    <w:rsid w:val="005C06A8"/>
    <w:rsid w:val="005C081A"/>
    <w:rsid w:val="005C2789"/>
    <w:rsid w:val="005C7A70"/>
    <w:rsid w:val="005D0D70"/>
    <w:rsid w:val="005D7745"/>
    <w:rsid w:val="005E34AB"/>
    <w:rsid w:val="005F6690"/>
    <w:rsid w:val="00603500"/>
    <w:rsid w:val="006044C3"/>
    <w:rsid w:val="00613052"/>
    <w:rsid w:val="006130C1"/>
    <w:rsid w:val="0061362D"/>
    <w:rsid w:val="00623B5B"/>
    <w:rsid w:val="0062517E"/>
    <w:rsid w:val="00626899"/>
    <w:rsid w:val="006321D4"/>
    <w:rsid w:val="00634FB8"/>
    <w:rsid w:val="006437C8"/>
    <w:rsid w:val="006461FB"/>
    <w:rsid w:val="0067574A"/>
    <w:rsid w:val="00676732"/>
    <w:rsid w:val="00682C0A"/>
    <w:rsid w:val="00696062"/>
    <w:rsid w:val="006A3720"/>
    <w:rsid w:val="006A7E99"/>
    <w:rsid w:val="006B356F"/>
    <w:rsid w:val="006C77D4"/>
    <w:rsid w:val="006E24D4"/>
    <w:rsid w:val="006E7BEC"/>
    <w:rsid w:val="006F2D7B"/>
    <w:rsid w:val="006F4F62"/>
    <w:rsid w:val="006F5CC1"/>
    <w:rsid w:val="007073F4"/>
    <w:rsid w:val="00720377"/>
    <w:rsid w:val="00721E09"/>
    <w:rsid w:val="00725967"/>
    <w:rsid w:val="007379B2"/>
    <w:rsid w:val="00744984"/>
    <w:rsid w:val="00745129"/>
    <w:rsid w:val="00752508"/>
    <w:rsid w:val="007526EB"/>
    <w:rsid w:val="00757C64"/>
    <w:rsid w:val="007614F2"/>
    <w:rsid w:val="00771662"/>
    <w:rsid w:val="00775977"/>
    <w:rsid w:val="00776272"/>
    <w:rsid w:val="0078750D"/>
    <w:rsid w:val="007906B3"/>
    <w:rsid w:val="00795C04"/>
    <w:rsid w:val="00797871"/>
    <w:rsid w:val="0079790D"/>
    <w:rsid w:val="007A0438"/>
    <w:rsid w:val="007A66A8"/>
    <w:rsid w:val="007A7A14"/>
    <w:rsid w:val="007B0E98"/>
    <w:rsid w:val="007B1EF9"/>
    <w:rsid w:val="007B73BD"/>
    <w:rsid w:val="007C12C3"/>
    <w:rsid w:val="007C394E"/>
    <w:rsid w:val="007D05B2"/>
    <w:rsid w:val="007D1D16"/>
    <w:rsid w:val="007D50DE"/>
    <w:rsid w:val="007F51D9"/>
    <w:rsid w:val="00803F17"/>
    <w:rsid w:val="00804B7B"/>
    <w:rsid w:val="0081299F"/>
    <w:rsid w:val="00813474"/>
    <w:rsid w:val="0081583B"/>
    <w:rsid w:val="00822515"/>
    <w:rsid w:val="00833768"/>
    <w:rsid w:val="00833BEF"/>
    <w:rsid w:val="00845AAB"/>
    <w:rsid w:val="00847743"/>
    <w:rsid w:val="0085694B"/>
    <w:rsid w:val="0086252F"/>
    <w:rsid w:val="00876065"/>
    <w:rsid w:val="00881051"/>
    <w:rsid w:val="0088444B"/>
    <w:rsid w:val="00884BDA"/>
    <w:rsid w:val="008955A7"/>
    <w:rsid w:val="008A209D"/>
    <w:rsid w:val="008A4E88"/>
    <w:rsid w:val="008B01F8"/>
    <w:rsid w:val="008B30BF"/>
    <w:rsid w:val="008B684C"/>
    <w:rsid w:val="008C17B2"/>
    <w:rsid w:val="008C5CBE"/>
    <w:rsid w:val="008D2F0D"/>
    <w:rsid w:val="008D68DE"/>
    <w:rsid w:val="008E041B"/>
    <w:rsid w:val="008E3F4E"/>
    <w:rsid w:val="008E4A78"/>
    <w:rsid w:val="008F593B"/>
    <w:rsid w:val="00927CEE"/>
    <w:rsid w:val="00954B43"/>
    <w:rsid w:val="00961147"/>
    <w:rsid w:val="009648CA"/>
    <w:rsid w:val="00965FD7"/>
    <w:rsid w:val="00987614"/>
    <w:rsid w:val="00987646"/>
    <w:rsid w:val="00991D80"/>
    <w:rsid w:val="009B06E6"/>
    <w:rsid w:val="009B5358"/>
    <w:rsid w:val="009C4D81"/>
    <w:rsid w:val="009D4423"/>
    <w:rsid w:val="009E2CA5"/>
    <w:rsid w:val="009E70AC"/>
    <w:rsid w:val="009F0528"/>
    <w:rsid w:val="009F080A"/>
    <w:rsid w:val="009F3162"/>
    <w:rsid w:val="009F3DC9"/>
    <w:rsid w:val="009F55B9"/>
    <w:rsid w:val="00A00490"/>
    <w:rsid w:val="00A126CF"/>
    <w:rsid w:val="00A21451"/>
    <w:rsid w:val="00A23F39"/>
    <w:rsid w:val="00A247AC"/>
    <w:rsid w:val="00A264B6"/>
    <w:rsid w:val="00A329F4"/>
    <w:rsid w:val="00A35407"/>
    <w:rsid w:val="00A404EE"/>
    <w:rsid w:val="00A40516"/>
    <w:rsid w:val="00A463EC"/>
    <w:rsid w:val="00A53FD9"/>
    <w:rsid w:val="00A5674F"/>
    <w:rsid w:val="00A62316"/>
    <w:rsid w:val="00A76164"/>
    <w:rsid w:val="00A84E57"/>
    <w:rsid w:val="00A85805"/>
    <w:rsid w:val="00AA017E"/>
    <w:rsid w:val="00AC1A9F"/>
    <w:rsid w:val="00AC2AF8"/>
    <w:rsid w:val="00AC2EB6"/>
    <w:rsid w:val="00AD5909"/>
    <w:rsid w:val="00AE1FB9"/>
    <w:rsid w:val="00AE2907"/>
    <w:rsid w:val="00AE7C69"/>
    <w:rsid w:val="00AF7372"/>
    <w:rsid w:val="00B01636"/>
    <w:rsid w:val="00B07FFB"/>
    <w:rsid w:val="00B10D60"/>
    <w:rsid w:val="00B14F81"/>
    <w:rsid w:val="00B154A1"/>
    <w:rsid w:val="00B23D26"/>
    <w:rsid w:val="00B23E76"/>
    <w:rsid w:val="00B44727"/>
    <w:rsid w:val="00B52E6E"/>
    <w:rsid w:val="00B53D36"/>
    <w:rsid w:val="00B571CE"/>
    <w:rsid w:val="00B6330C"/>
    <w:rsid w:val="00B6731D"/>
    <w:rsid w:val="00B71912"/>
    <w:rsid w:val="00B7653A"/>
    <w:rsid w:val="00B77060"/>
    <w:rsid w:val="00B7727F"/>
    <w:rsid w:val="00B80CFD"/>
    <w:rsid w:val="00B95B46"/>
    <w:rsid w:val="00B96F36"/>
    <w:rsid w:val="00BA4761"/>
    <w:rsid w:val="00BA60F4"/>
    <w:rsid w:val="00BB3845"/>
    <w:rsid w:val="00BB53EA"/>
    <w:rsid w:val="00BD4417"/>
    <w:rsid w:val="00BD6077"/>
    <w:rsid w:val="00BD6535"/>
    <w:rsid w:val="00BD6D8C"/>
    <w:rsid w:val="00BE337F"/>
    <w:rsid w:val="00BF10ED"/>
    <w:rsid w:val="00BF31E1"/>
    <w:rsid w:val="00C01A3C"/>
    <w:rsid w:val="00C02FDB"/>
    <w:rsid w:val="00C139CA"/>
    <w:rsid w:val="00C21949"/>
    <w:rsid w:val="00C232F5"/>
    <w:rsid w:val="00C236C9"/>
    <w:rsid w:val="00C24FCE"/>
    <w:rsid w:val="00C3133F"/>
    <w:rsid w:val="00C31DC7"/>
    <w:rsid w:val="00C335CD"/>
    <w:rsid w:val="00C425CD"/>
    <w:rsid w:val="00C43AD9"/>
    <w:rsid w:val="00C50F5A"/>
    <w:rsid w:val="00C5498F"/>
    <w:rsid w:val="00C6394B"/>
    <w:rsid w:val="00C65D14"/>
    <w:rsid w:val="00C90B2B"/>
    <w:rsid w:val="00CA2FB3"/>
    <w:rsid w:val="00CA30C3"/>
    <w:rsid w:val="00CA46A1"/>
    <w:rsid w:val="00CA4AC5"/>
    <w:rsid w:val="00CA5CF6"/>
    <w:rsid w:val="00CC1323"/>
    <w:rsid w:val="00CC4870"/>
    <w:rsid w:val="00CC73F4"/>
    <w:rsid w:val="00CD0135"/>
    <w:rsid w:val="00CD0ADA"/>
    <w:rsid w:val="00CD3533"/>
    <w:rsid w:val="00CE0BA5"/>
    <w:rsid w:val="00CE252D"/>
    <w:rsid w:val="00CE7685"/>
    <w:rsid w:val="00D05753"/>
    <w:rsid w:val="00D06773"/>
    <w:rsid w:val="00D123D9"/>
    <w:rsid w:val="00D136B8"/>
    <w:rsid w:val="00D1411E"/>
    <w:rsid w:val="00D179EF"/>
    <w:rsid w:val="00D2346D"/>
    <w:rsid w:val="00D2456B"/>
    <w:rsid w:val="00D26E4C"/>
    <w:rsid w:val="00D27D18"/>
    <w:rsid w:val="00D327C5"/>
    <w:rsid w:val="00D36F58"/>
    <w:rsid w:val="00D44552"/>
    <w:rsid w:val="00D46A2C"/>
    <w:rsid w:val="00D47F4D"/>
    <w:rsid w:val="00D57364"/>
    <w:rsid w:val="00D57C99"/>
    <w:rsid w:val="00D67F59"/>
    <w:rsid w:val="00D80C83"/>
    <w:rsid w:val="00D814B6"/>
    <w:rsid w:val="00D821E0"/>
    <w:rsid w:val="00D827C4"/>
    <w:rsid w:val="00D82F8E"/>
    <w:rsid w:val="00D844DC"/>
    <w:rsid w:val="00D908B3"/>
    <w:rsid w:val="00DA0D24"/>
    <w:rsid w:val="00DA47D0"/>
    <w:rsid w:val="00DA6F9A"/>
    <w:rsid w:val="00DB4A67"/>
    <w:rsid w:val="00DB68CB"/>
    <w:rsid w:val="00DC2B14"/>
    <w:rsid w:val="00DD2DBD"/>
    <w:rsid w:val="00DD7CB8"/>
    <w:rsid w:val="00DE2EE1"/>
    <w:rsid w:val="00DE3FB3"/>
    <w:rsid w:val="00DF076F"/>
    <w:rsid w:val="00E02164"/>
    <w:rsid w:val="00E05DD7"/>
    <w:rsid w:val="00E21577"/>
    <w:rsid w:val="00E25C48"/>
    <w:rsid w:val="00E26022"/>
    <w:rsid w:val="00E33C60"/>
    <w:rsid w:val="00E34640"/>
    <w:rsid w:val="00E404E9"/>
    <w:rsid w:val="00E414DE"/>
    <w:rsid w:val="00E42A1C"/>
    <w:rsid w:val="00E467C2"/>
    <w:rsid w:val="00E478ED"/>
    <w:rsid w:val="00E53091"/>
    <w:rsid w:val="00E53892"/>
    <w:rsid w:val="00E565F1"/>
    <w:rsid w:val="00E61D08"/>
    <w:rsid w:val="00E639D8"/>
    <w:rsid w:val="00E64BC1"/>
    <w:rsid w:val="00E65417"/>
    <w:rsid w:val="00E67D9E"/>
    <w:rsid w:val="00E72BD4"/>
    <w:rsid w:val="00E80167"/>
    <w:rsid w:val="00E80446"/>
    <w:rsid w:val="00E81BE1"/>
    <w:rsid w:val="00E871C2"/>
    <w:rsid w:val="00E94135"/>
    <w:rsid w:val="00EA7658"/>
    <w:rsid w:val="00EB1CB6"/>
    <w:rsid w:val="00EB2E46"/>
    <w:rsid w:val="00EB31BE"/>
    <w:rsid w:val="00EB37C6"/>
    <w:rsid w:val="00EB444F"/>
    <w:rsid w:val="00EB6F33"/>
    <w:rsid w:val="00EC08D3"/>
    <w:rsid w:val="00EC4EC3"/>
    <w:rsid w:val="00ED20BB"/>
    <w:rsid w:val="00EE51A6"/>
    <w:rsid w:val="00EE63DD"/>
    <w:rsid w:val="00EF47C2"/>
    <w:rsid w:val="00EF63BA"/>
    <w:rsid w:val="00F06DB5"/>
    <w:rsid w:val="00F11FA7"/>
    <w:rsid w:val="00F13D0C"/>
    <w:rsid w:val="00F14F03"/>
    <w:rsid w:val="00F15E8F"/>
    <w:rsid w:val="00F20F64"/>
    <w:rsid w:val="00F21F94"/>
    <w:rsid w:val="00F225B3"/>
    <w:rsid w:val="00F2662D"/>
    <w:rsid w:val="00F30EB7"/>
    <w:rsid w:val="00F32642"/>
    <w:rsid w:val="00F3309B"/>
    <w:rsid w:val="00F41A7E"/>
    <w:rsid w:val="00F43BF3"/>
    <w:rsid w:val="00F46C1C"/>
    <w:rsid w:val="00F47B08"/>
    <w:rsid w:val="00F5001F"/>
    <w:rsid w:val="00F534AA"/>
    <w:rsid w:val="00F553D3"/>
    <w:rsid w:val="00F57730"/>
    <w:rsid w:val="00F702E1"/>
    <w:rsid w:val="00F7072B"/>
    <w:rsid w:val="00F712A8"/>
    <w:rsid w:val="00F7205B"/>
    <w:rsid w:val="00F85BD3"/>
    <w:rsid w:val="00F91995"/>
    <w:rsid w:val="00F92308"/>
    <w:rsid w:val="00F92F04"/>
    <w:rsid w:val="00F96DD6"/>
    <w:rsid w:val="00FA0798"/>
    <w:rsid w:val="00FA4AF7"/>
    <w:rsid w:val="00FA63AE"/>
    <w:rsid w:val="00FB7252"/>
    <w:rsid w:val="00FC340B"/>
    <w:rsid w:val="00FC50AA"/>
    <w:rsid w:val="00FC5F6A"/>
    <w:rsid w:val="00FD2696"/>
    <w:rsid w:val="00FD2C7B"/>
    <w:rsid w:val="00FD2E8D"/>
    <w:rsid w:val="00FD3F30"/>
    <w:rsid w:val="00FF07E2"/>
    <w:rsid w:val="00FF3D3E"/>
    <w:rsid w:val="00FF578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2CEE"/>
  <w15:docId w15:val="{D71231BD-6FF8-48CF-8819-03C7B86C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78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2596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259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259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59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25967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rsid w:val="0061305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13052"/>
    <w:rPr>
      <w:rFonts w:ascii="MS Sans Serif" w:eastAsia="Times New Roman" w:hAnsi="MS Sans Serif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613052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CA5CF6"/>
    <w:pPr>
      <w:spacing w:after="0" w:line="240" w:lineRule="auto"/>
    </w:pPr>
  </w:style>
  <w:style w:type="paragraph" w:customStyle="1" w:styleId="Default">
    <w:name w:val="Default"/>
    <w:rsid w:val="000A2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finombudsman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cbr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ins-union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B7B5-4994-4EC5-A21A-C3F86C2F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SAMOYLENKO Kristina</cp:lastModifiedBy>
  <cp:revision>3</cp:revision>
  <cp:lastPrinted>2019-12-09T17:12:00Z</cp:lastPrinted>
  <dcterms:created xsi:type="dcterms:W3CDTF">2021-03-12T11:27:00Z</dcterms:created>
  <dcterms:modified xsi:type="dcterms:W3CDTF">2021-03-12T11:33:00Z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2021-03-01T08:02:27Z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b17290e1-3ea3-44d4-a2a1-0000c53124cf</vt:lpwstr>
  </property>
  <property fmtid="{D5CDD505-2E9C-101B-9397-08002B2CF9AE}" pid="8" name="MSIP_Label_48ed5431-0ab7-4c1b-98f4-d4e50f674d02_ContentBits">
    <vt:lpwstr>0</vt:lpwstr>
  </property>
</Properties>
</file>